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D3" w:rsidRPr="00A877D3" w:rsidRDefault="00A877D3">
      <w:pPr>
        <w:rPr>
          <w:b/>
          <w:bCs/>
          <w:sz w:val="2"/>
          <w:szCs w:val="2"/>
          <w:lang w:val="nl-NL"/>
        </w:rPr>
      </w:pPr>
      <w:bookmarkStart w:id="0" w:name="_GoBack"/>
      <w:bookmarkEnd w:id="0"/>
    </w:p>
    <w:p w:rsidR="00430BF6" w:rsidRPr="00A877D3" w:rsidRDefault="00430BF6">
      <w:pPr>
        <w:rPr>
          <w:b/>
          <w:bCs/>
          <w:sz w:val="32"/>
          <w:szCs w:val="32"/>
          <w:lang w:val="nl-NL"/>
        </w:rPr>
      </w:pPr>
      <w:r w:rsidRPr="00A877D3">
        <w:rPr>
          <w:b/>
          <w:bCs/>
          <w:sz w:val="32"/>
          <w:szCs w:val="32"/>
          <w:lang w:val="nl-NL"/>
        </w:rPr>
        <w:t>Schriftelijke vragen omtrent bodemdaling Brakel.</w:t>
      </w:r>
    </w:p>
    <w:p w:rsidR="00430BF6" w:rsidRDefault="00430BF6">
      <w:pPr>
        <w:rPr>
          <w:b/>
          <w:bCs/>
          <w:lang w:val="nl-NL"/>
        </w:rPr>
      </w:pPr>
    </w:p>
    <w:p w:rsidR="00430BF6" w:rsidRPr="00430BF6" w:rsidRDefault="00430BF6">
      <w:pPr>
        <w:rPr>
          <w:lang w:val="nl-NL"/>
        </w:rPr>
      </w:pPr>
      <w:r>
        <w:rPr>
          <w:lang w:val="nl-NL"/>
        </w:rPr>
        <w:t xml:space="preserve">Hedel </w:t>
      </w:r>
      <w:r w:rsidRPr="00430BF6">
        <w:rPr>
          <w:lang w:val="nl-NL"/>
        </w:rPr>
        <w:t>27 augustus 2019</w:t>
      </w:r>
      <w:r>
        <w:rPr>
          <w:lang w:val="nl-NL"/>
        </w:rPr>
        <w:t>,</w:t>
      </w:r>
    </w:p>
    <w:p w:rsidR="00430BF6" w:rsidRDefault="00430BF6">
      <w:pPr>
        <w:rPr>
          <w:b/>
          <w:bCs/>
          <w:lang w:val="nl-NL"/>
        </w:rPr>
      </w:pPr>
    </w:p>
    <w:p w:rsidR="00430BF6" w:rsidRDefault="00430BF6">
      <w:pPr>
        <w:rPr>
          <w:lang w:val="nl-NL"/>
        </w:rPr>
      </w:pPr>
      <w:r>
        <w:rPr>
          <w:lang w:val="nl-NL"/>
        </w:rPr>
        <w:t xml:space="preserve">Geacht College, </w:t>
      </w:r>
    </w:p>
    <w:p w:rsidR="00A877D3" w:rsidRDefault="00430BF6" w:rsidP="00430BF6">
      <w:pPr>
        <w:spacing w:after="0"/>
        <w:jc w:val="both"/>
        <w:rPr>
          <w:lang w:val="nl-NL"/>
        </w:rPr>
      </w:pPr>
      <w:r>
        <w:rPr>
          <w:lang w:val="nl-NL"/>
        </w:rPr>
        <w:t xml:space="preserve">Recent </w:t>
      </w:r>
      <w:r w:rsidRPr="00430BF6">
        <w:rPr>
          <w:lang w:val="nl-NL"/>
        </w:rPr>
        <w:t>werd bekend dat in en rondom de kern Brakel (gemeente Zaltbommel) er in de laatste 10 jaar</w:t>
      </w:r>
      <w:r w:rsidR="008C6F5D">
        <w:rPr>
          <w:lang w:val="nl-NL"/>
        </w:rPr>
        <w:t xml:space="preserve"> door gaswinning</w:t>
      </w:r>
      <w:r w:rsidRPr="00430BF6">
        <w:rPr>
          <w:lang w:val="nl-NL"/>
        </w:rPr>
        <w:t xml:space="preserve"> een bodemdaling heeft plaats gevonden van enkele millimeters tot 1 centimeter. </w:t>
      </w:r>
      <w:r>
        <w:rPr>
          <w:lang w:val="nl-NL"/>
        </w:rPr>
        <w:t xml:space="preserve">Daarbij, hebben huishoudens in </w:t>
      </w:r>
      <w:r w:rsidRPr="00430BF6">
        <w:rPr>
          <w:lang w:val="nl-NL"/>
        </w:rPr>
        <w:t>Nederhemert een brief ontvangen met de aankondiging van onderzoek naar de bouwkundige staat van hun huizen in context van de bodemdaling en (beoogde uitbreiding van de) gaswinning.</w:t>
      </w:r>
      <w:r w:rsidR="00A877D3">
        <w:rPr>
          <w:lang w:val="nl-NL"/>
        </w:rPr>
        <w:t xml:space="preserve"> </w:t>
      </w:r>
    </w:p>
    <w:p w:rsidR="00A877D3" w:rsidRPr="00A877D3" w:rsidRDefault="00A877D3" w:rsidP="00430BF6">
      <w:pPr>
        <w:spacing w:after="0"/>
        <w:jc w:val="both"/>
        <w:rPr>
          <w:i/>
          <w:iCs/>
          <w:lang w:val="nl-NL"/>
        </w:rPr>
      </w:pPr>
      <w:r w:rsidRPr="00A877D3">
        <w:rPr>
          <w:i/>
          <w:iCs/>
          <w:lang w:val="nl-NL"/>
        </w:rPr>
        <w:t xml:space="preserve">(zie: informatienota </w:t>
      </w:r>
      <w:r>
        <w:rPr>
          <w:i/>
          <w:iCs/>
          <w:lang w:val="nl-NL"/>
        </w:rPr>
        <w:t xml:space="preserve">op </w:t>
      </w:r>
      <w:hyperlink r:id="rId7" w:history="1">
        <w:r w:rsidRPr="00420786">
          <w:rPr>
            <w:rStyle w:val="Hyperlink"/>
            <w:i/>
            <w:iCs/>
            <w:lang w:val="nl-NL"/>
          </w:rPr>
          <w:t>https://zaltbommel.raadsinformatie.nl/modules/5/informatienota's_/view</w:t>
        </w:r>
      </w:hyperlink>
      <w:r w:rsidRPr="00A877D3">
        <w:rPr>
          <w:i/>
          <w:iCs/>
          <w:lang w:val="nl-NL"/>
        </w:rPr>
        <w:t>)</w:t>
      </w:r>
    </w:p>
    <w:p w:rsidR="00430BF6" w:rsidRDefault="00430BF6" w:rsidP="00430BF6">
      <w:pPr>
        <w:spacing w:after="0"/>
        <w:jc w:val="both"/>
        <w:rPr>
          <w:lang w:val="nl-NL"/>
        </w:rPr>
      </w:pPr>
    </w:p>
    <w:p w:rsidR="00430BF6" w:rsidRDefault="00430BF6" w:rsidP="00430BF6">
      <w:pPr>
        <w:spacing w:after="0"/>
        <w:jc w:val="both"/>
        <w:rPr>
          <w:lang w:val="nl-NL"/>
        </w:rPr>
      </w:pPr>
      <w:r>
        <w:rPr>
          <w:lang w:val="nl-NL"/>
        </w:rPr>
        <w:t xml:space="preserve">In de </w:t>
      </w:r>
      <w:r w:rsidR="005458C1">
        <w:rPr>
          <w:lang w:val="nl-NL"/>
        </w:rPr>
        <w:t xml:space="preserve">presentatie van gemeente Zaltbommel wordt in de huidige situatie </w:t>
      </w:r>
      <w:r w:rsidR="00411296">
        <w:rPr>
          <w:lang w:val="nl-NL"/>
        </w:rPr>
        <w:t xml:space="preserve">nog </w:t>
      </w:r>
      <w:r w:rsidR="005458C1">
        <w:rPr>
          <w:lang w:val="nl-NL"/>
        </w:rPr>
        <w:t xml:space="preserve">een bodemdaling van </w:t>
      </w:r>
      <w:r w:rsidR="00411296">
        <w:rPr>
          <w:lang w:val="nl-NL"/>
        </w:rPr>
        <w:t>2</w:t>
      </w:r>
      <w:r w:rsidR="005458C1">
        <w:rPr>
          <w:lang w:val="nl-NL"/>
        </w:rPr>
        <w:t xml:space="preserve"> a </w:t>
      </w:r>
      <w:r w:rsidR="00411296">
        <w:rPr>
          <w:lang w:val="nl-NL"/>
        </w:rPr>
        <w:t>3</w:t>
      </w:r>
      <w:r w:rsidR="005458C1">
        <w:rPr>
          <w:lang w:val="nl-NL"/>
        </w:rPr>
        <w:t xml:space="preserve"> centimeter </w:t>
      </w:r>
      <w:r w:rsidR="00411296">
        <w:rPr>
          <w:lang w:val="nl-NL"/>
        </w:rPr>
        <w:t xml:space="preserve">extra </w:t>
      </w:r>
      <w:r w:rsidR="005458C1">
        <w:rPr>
          <w:lang w:val="nl-NL"/>
        </w:rPr>
        <w:t xml:space="preserve">verwacht. Het gasbedrijf wil overigens uitbreiden om de gasopname voor 2030 te </w:t>
      </w:r>
      <w:r w:rsidR="003A3F20">
        <w:rPr>
          <w:lang w:val="nl-NL"/>
        </w:rPr>
        <w:t>ver</w:t>
      </w:r>
      <w:r w:rsidR="005458C1">
        <w:rPr>
          <w:lang w:val="nl-NL"/>
        </w:rPr>
        <w:t xml:space="preserve">vijfvoudigen. De gemeente noemt als aandachtspunten </w:t>
      </w:r>
      <w:r w:rsidR="00411296">
        <w:rPr>
          <w:lang w:val="nl-NL"/>
        </w:rPr>
        <w:t xml:space="preserve">voor </w:t>
      </w:r>
      <w:r w:rsidR="005458C1">
        <w:rPr>
          <w:lang w:val="nl-NL"/>
        </w:rPr>
        <w:t>wat betreft risico’s onder andere waterveilig</w:t>
      </w:r>
      <w:r w:rsidR="00411296">
        <w:rPr>
          <w:lang w:val="nl-NL"/>
        </w:rPr>
        <w:t>-</w:t>
      </w:r>
      <w:proofErr w:type="spellStart"/>
      <w:r w:rsidR="005458C1">
        <w:rPr>
          <w:lang w:val="nl-NL"/>
        </w:rPr>
        <w:t>heid</w:t>
      </w:r>
      <w:proofErr w:type="spellEnd"/>
      <w:r w:rsidR="005458C1">
        <w:rPr>
          <w:lang w:val="nl-NL"/>
        </w:rPr>
        <w:t>, grondwater en drinkwaterwinning en natuurschade (Natura 2000 gebied).</w:t>
      </w:r>
    </w:p>
    <w:p w:rsidR="00A877D3" w:rsidRPr="00A877D3" w:rsidRDefault="00A877D3" w:rsidP="00A877D3">
      <w:pPr>
        <w:spacing w:after="0"/>
        <w:jc w:val="both"/>
        <w:rPr>
          <w:i/>
          <w:iCs/>
          <w:lang w:val="nl-NL"/>
        </w:rPr>
      </w:pPr>
      <w:r w:rsidRPr="00A877D3">
        <w:rPr>
          <w:i/>
          <w:iCs/>
          <w:lang w:val="nl-NL"/>
        </w:rPr>
        <w:t xml:space="preserve">(zie: </w:t>
      </w:r>
      <w:r>
        <w:rPr>
          <w:i/>
          <w:iCs/>
          <w:lang w:val="nl-NL"/>
        </w:rPr>
        <w:t xml:space="preserve">bijlage 3 op </w:t>
      </w:r>
      <w:hyperlink r:id="rId8" w:history="1">
        <w:r w:rsidRPr="00A877D3">
          <w:rPr>
            <w:rStyle w:val="Hyperlink"/>
            <w:i/>
            <w:iCs/>
            <w:lang w:val="nl-NL"/>
          </w:rPr>
          <w:t>https://zaltbommel.raadsinformatie.nl/modules/5/informatienota's_/view</w:t>
        </w:r>
      </w:hyperlink>
      <w:r w:rsidRPr="00A877D3">
        <w:rPr>
          <w:i/>
          <w:iCs/>
          <w:lang w:val="nl-NL"/>
        </w:rPr>
        <w:t>)</w:t>
      </w:r>
    </w:p>
    <w:p w:rsidR="00A877D3" w:rsidRDefault="00A877D3" w:rsidP="00430BF6">
      <w:pPr>
        <w:spacing w:after="0"/>
        <w:jc w:val="both"/>
        <w:rPr>
          <w:lang w:val="nl-NL"/>
        </w:rPr>
      </w:pPr>
    </w:p>
    <w:p w:rsidR="005458C1" w:rsidRDefault="005458C1" w:rsidP="00430BF6">
      <w:pPr>
        <w:spacing w:after="0"/>
        <w:jc w:val="both"/>
        <w:rPr>
          <w:lang w:val="nl-NL"/>
        </w:rPr>
      </w:pPr>
    </w:p>
    <w:p w:rsidR="005458C1" w:rsidRDefault="005458C1" w:rsidP="00430BF6">
      <w:pPr>
        <w:spacing w:after="0"/>
        <w:jc w:val="both"/>
        <w:rPr>
          <w:lang w:val="nl-NL"/>
        </w:rPr>
      </w:pPr>
      <w:r>
        <w:rPr>
          <w:lang w:val="nl-NL"/>
        </w:rPr>
        <w:t>Namens Water Natuurlijk Rivierenland stuur ik u de volgende vragen:</w:t>
      </w:r>
    </w:p>
    <w:p w:rsidR="005458C1" w:rsidRDefault="005458C1" w:rsidP="00430BF6">
      <w:pPr>
        <w:spacing w:after="0"/>
        <w:jc w:val="both"/>
        <w:rPr>
          <w:lang w:val="nl-NL"/>
        </w:rPr>
      </w:pPr>
    </w:p>
    <w:p w:rsidR="005458C1" w:rsidRDefault="005458C1" w:rsidP="005458C1">
      <w:pPr>
        <w:pStyle w:val="Lijstalinea"/>
        <w:numPr>
          <w:ilvl w:val="0"/>
          <w:numId w:val="1"/>
        </w:numPr>
        <w:spacing w:after="0"/>
        <w:jc w:val="both"/>
        <w:rPr>
          <w:lang w:val="nl-NL"/>
        </w:rPr>
      </w:pPr>
      <w:r>
        <w:rPr>
          <w:lang w:val="nl-NL"/>
        </w:rPr>
        <w:t>Wat heeft de actuele bodemdaling (tot 1 centimeter) en de te verwachten bodemdaling (tot 4 centimeter) voor gevolgen voor de dijkveiligheid, dijkonderhoud, het waterpeil (</w:t>
      </w:r>
      <w:r w:rsidR="00A877D3">
        <w:rPr>
          <w:lang w:val="nl-NL"/>
        </w:rPr>
        <w:t xml:space="preserve">in het algemeen </w:t>
      </w:r>
      <w:r>
        <w:rPr>
          <w:lang w:val="nl-NL"/>
        </w:rPr>
        <w:t xml:space="preserve">en </w:t>
      </w:r>
      <w:r w:rsidR="00A877D3">
        <w:rPr>
          <w:lang w:val="nl-NL"/>
        </w:rPr>
        <w:t xml:space="preserve">het </w:t>
      </w:r>
      <w:r>
        <w:rPr>
          <w:lang w:val="nl-NL"/>
        </w:rPr>
        <w:t>beheer ervan) en het watersysteem in het algemeen?</w:t>
      </w:r>
    </w:p>
    <w:p w:rsidR="00DE37C8" w:rsidRDefault="00DE37C8" w:rsidP="00DE37C8">
      <w:pPr>
        <w:pStyle w:val="Lijstalinea"/>
        <w:numPr>
          <w:ilvl w:val="0"/>
          <w:numId w:val="1"/>
        </w:numPr>
        <w:spacing w:after="0"/>
        <w:jc w:val="both"/>
        <w:rPr>
          <w:lang w:val="nl-NL"/>
        </w:rPr>
      </w:pPr>
      <w:r>
        <w:rPr>
          <w:lang w:val="nl-NL"/>
        </w:rPr>
        <w:t xml:space="preserve">Welke reparaties/aanpassingen (zowel praktisch als financieel) zijn er nodig om deze gevolgen </w:t>
      </w:r>
      <w:r w:rsidR="000A476C">
        <w:rPr>
          <w:lang w:val="nl-NL"/>
        </w:rPr>
        <w:t>te normaliseren</w:t>
      </w:r>
      <w:r>
        <w:rPr>
          <w:lang w:val="nl-NL"/>
        </w:rPr>
        <w:t>?</w:t>
      </w:r>
    </w:p>
    <w:p w:rsidR="00DE37C8" w:rsidRPr="005458C1" w:rsidRDefault="00DE37C8" w:rsidP="00DE37C8">
      <w:pPr>
        <w:pStyle w:val="Lijstalinea"/>
        <w:numPr>
          <w:ilvl w:val="0"/>
          <w:numId w:val="1"/>
        </w:numPr>
        <w:spacing w:after="0"/>
        <w:jc w:val="both"/>
        <w:rPr>
          <w:lang w:val="nl-NL"/>
        </w:rPr>
      </w:pPr>
      <w:r>
        <w:rPr>
          <w:lang w:val="nl-NL"/>
        </w:rPr>
        <w:t>In vervolg op de voorgaande vraag, worden deze financiële gevolgen gecompenseerd door het gasbedrijf? (</w:t>
      </w:r>
      <w:proofErr w:type="gramStart"/>
      <w:r>
        <w:rPr>
          <w:lang w:val="nl-NL"/>
        </w:rPr>
        <w:t>en</w:t>
      </w:r>
      <w:proofErr w:type="gramEnd"/>
      <w:r>
        <w:rPr>
          <w:lang w:val="nl-NL"/>
        </w:rPr>
        <w:t xml:space="preserve"> zo nee, zijn daartoe mogelijkheden om deze compensatie te verkrijgen?)</w:t>
      </w:r>
    </w:p>
    <w:p w:rsidR="005458C1" w:rsidRDefault="000A476C" w:rsidP="005458C1">
      <w:pPr>
        <w:pStyle w:val="Lijstalinea"/>
        <w:numPr>
          <w:ilvl w:val="0"/>
          <w:numId w:val="1"/>
        </w:numPr>
        <w:spacing w:after="0"/>
        <w:jc w:val="both"/>
        <w:rPr>
          <w:lang w:val="nl-NL"/>
        </w:rPr>
      </w:pPr>
      <w:r>
        <w:rPr>
          <w:lang w:val="nl-NL"/>
        </w:rPr>
        <w:t>U schrijft dat u</w:t>
      </w:r>
      <w:r w:rsidR="00815E1D">
        <w:rPr>
          <w:lang w:val="nl-NL"/>
        </w:rPr>
        <w:t xml:space="preserve"> in de gelegenheid gesteld </w:t>
      </w:r>
      <w:r>
        <w:rPr>
          <w:lang w:val="nl-NL"/>
        </w:rPr>
        <w:t xml:space="preserve">bent </w:t>
      </w:r>
      <w:r w:rsidR="00815E1D">
        <w:rPr>
          <w:lang w:val="nl-NL"/>
        </w:rPr>
        <w:t xml:space="preserve">om hierop te </w:t>
      </w:r>
      <w:r w:rsidR="00DE37C8">
        <w:rPr>
          <w:lang w:val="nl-NL"/>
        </w:rPr>
        <w:t xml:space="preserve">(gaan) </w:t>
      </w:r>
      <w:r w:rsidR="00815E1D">
        <w:rPr>
          <w:lang w:val="nl-NL"/>
        </w:rPr>
        <w:t xml:space="preserve">adviseren. </w:t>
      </w:r>
      <w:r w:rsidR="005458C1">
        <w:rPr>
          <w:lang w:val="nl-NL"/>
        </w:rPr>
        <w:t>Met het veranderende klimaat zijn gebieden die gereserveerd zijn voor natuur, zoals Natura 2000, harder nodig</w:t>
      </w:r>
      <w:r w:rsidR="00411296">
        <w:rPr>
          <w:lang w:val="nl-NL"/>
        </w:rPr>
        <w:t xml:space="preserve"> (en kwetsbaarder)</w:t>
      </w:r>
      <w:r w:rsidR="005458C1">
        <w:rPr>
          <w:lang w:val="nl-NL"/>
        </w:rPr>
        <w:t xml:space="preserve"> dan ooit. Is het college welwillend om in haar </w:t>
      </w:r>
      <w:r w:rsidR="00DE37C8">
        <w:rPr>
          <w:lang w:val="nl-NL"/>
        </w:rPr>
        <w:t xml:space="preserve">advies </w:t>
      </w:r>
      <w:r w:rsidR="005458C1">
        <w:rPr>
          <w:lang w:val="nl-NL"/>
        </w:rPr>
        <w:t xml:space="preserve">ook het standpunt op te nemen dat verdere bodemdaling ook vanwege de bescherming van </w:t>
      </w:r>
      <w:r w:rsidR="00815E1D">
        <w:rPr>
          <w:lang w:val="nl-NL"/>
        </w:rPr>
        <w:t>natuur</w:t>
      </w:r>
      <w:r w:rsidR="005458C1">
        <w:rPr>
          <w:lang w:val="nl-NL"/>
        </w:rPr>
        <w:t xml:space="preserve"> ongewenst is?</w:t>
      </w:r>
    </w:p>
    <w:p w:rsidR="005458C1" w:rsidRPr="005458C1" w:rsidRDefault="005458C1" w:rsidP="005458C1">
      <w:pPr>
        <w:pStyle w:val="Lijstalinea"/>
        <w:numPr>
          <w:ilvl w:val="0"/>
          <w:numId w:val="1"/>
        </w:numPr>
        <w:spacing w:after="0"/>
        <w:jc w:val="both"/>
        <w:rPr>
          <w:lang w:val="nl-NL"/>
        </w:rPr>
      </w:pPr>
      <w:r>
        <w:rPr>
          <w:lang w:val="nl-NL"/>
        </w:rPr>
        <w:t xml:space="preserve">Ten behoeve van het advies dat gemeente Zaltbommel aan het waterschap gevraagd heeft; in welke mate kan Waterschap Rivierenland haar standpunt uiten aan de gemeente? Welke handvatten heeft het Algemeen Bestuur om het college te helpen haar standpunt </w:t>
      </w:r>
      <w:r w:rsidR="00A877D3">
        <w:rPr>
          <w:lang w:val="nl-NL"/>
        </w:rPr>
        <w:t xml:space="preserve">krachtiger </w:t>
      </w:r>
      <w:r>
        <w:rPr>
          <w:lang w:val="nl-NL"/>
        </w:rPr>
        <w:t>over te brengen?</w:t>
      </w:r>
    </w:p>
    <w:p w:rsidR="00430BF6" w:rsidRDefault="00430BF6">
      <w:pPr>
        <w:rPr>
          <w:lang w:val="nl-NL"/>
        </w:rPr>
      </w:pPr>
    </w:p>
    <w:p w:rsidR="00E126EA" w:rsidRDefault="00E126EA">
      <w:pPr>
        <w:rPr>
          <w:lang w:val="nl-NL"/>
        </w:rPr>
      </w:pPr>
      <w:r>
        <w:rPr>
          <w:lang w:val="nl-NL"/>
        </w:rPr>
        <w:t>Met vriendelijke groet,</w:t>
      </w:r>
    </w:p>
    <w:p w:rsidR="009824A3" w:rsidRDefault="00E126EA">
      <w:pPr>
        <w:rPr>
          <w:lang w:val="nl-NL"/>
        </w:rPr>
      </w:pPr>
      <w:r>
        <w:rPr>
          <w:lang w:val="nl-NL"/>
        </w:rPr>
        <w:t>Michiel Alexander de Raaf</w:t>
      </w:r>
    </w:p>
    <w:p w:rsidR="00411296" w:rsidRPr="00411296" w:rsidRDefault="00411296" w:rsidP="00411296">
      <w:pPr>
        <w:pStyle w:val="Voettekst"/>
        <w:rPr>
          <w:i/>
          <w:iCs/>
          <w:color w:val="767171" w:themeColor="background2" w:themeShade="80"/>
          <w:lang w:val="nl-NL"/>
        </w:rPr>
      </w:pPr>
      <w:r w:rsidRPr="00411296">
        <w:rPr>
          <w:i/>
          <w:iCs/>
          <w:color w:val="767171" w:themeColor="background2" w:themeShade="80"/>
          <w:lang w:val="nl-NL"/>
        </w:rPr>
        <w:t xml:space="preserve">Algemeen Bestuurslid Waterschap Rivierenland - fractielid Water Natuurlijk </w:t>
      </w:r>
    </w:p>
    <w:p w:rsidR="00411296" w:rsidRPr="00411296" w:rsidRDefault="00411296" w:rsidP="00411296">
      <w:pPr>
        <w:pStyle w:val="Voettekst"/>
        <w:rPr>
          <w:i/>
          <w:iCs/>
          <w:color w:val="767171" w:themeColor="background2" w:themeShade="80"/>
          <w:lang w:val="nl-NL"/>
        </w:rPr>
      </w:pPr>
      <w:r w:rsidRPr="00411296">
        <w:rPr>
          <w:i/>
          <w:iCs/>
          <w:color w:val="767171" w:themeColor="background2" w:themeShade="80"/>
          <w:lang w:val="nl-NL"/>
        </w:rPr>
        <w:t xml:space="preserve">Intern lid </w:t>
      </w:r>
      <w:proofErr w:type="spellStart"/>
      <w:r w:rsidRPr="00411296">
        <w:rPr>
          <w:i/>
          <w:iCs/>
          <w:color w:val="767171" w:themeColor="background2" w:themeShade="80"/>
          <w:lang w:val="nl-NL"/>
        </w:rPr>
        <w:t>RekenKamerCommissie</w:t>
      </w:r>
      <w:proofErr w:type="spellEnd"/>
      <w:r w:rsidRPr="00411296">
        <w:rPr>
          <w:i/>
          <w:iCs/>
          <w:color w:val="767171" w:themeColor="background2" w:themeShade="80"/>
          <w:lang w:val="nl-NL"/>
        </w:rPr>
        <w:t xml:space="preserve"> Waterschap Rivierenland</w:t>
      </w:r>
    </w:p>
    <w:sectPr w:rsidR="00411296" w:rsidRPr="00411296" w:rsidSect="00A877D3">
      <w:headerReference w:type="default" r:id="rId9"/>
      <w:pgSz w:w="12240" w:h="15840"/>
      <w:pgMar w:top="90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D0B" w:rsidRDefault="00037D0B" w:rsidP="00430BF6">
      <w:pPr>
        <w:spacing w:after="0" w:line="240" w:lineRule="auto"/>
      </w:pPr>
      <w:r>
        <w:separator/>
      </w:r>
    </w:p>
  </w:endnote>
  <w:endnote w:type="continuationSeparator" w:id="0">
    <w:p w:rsidR="00037D0B" w:rsidRDefault="00037D0B" w:rsidP="0043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D0B" w:rsidRDefault="00037D0B" w:rsidP="00430BF6">
      <w:pPr>
        <w:spacing w:after="0" w:line="240" w:lineRule="auto"/>
      </w:pPr>
      <w:r>
        <w:separator/>
      </w:r>
    </w:p>
  </w:footnote>
  <w:footnote w:type="continuationSeparator" w:id="0">
    <w:p w:rsidR="00037D0B" w:rsidRDefault="00037D0B" w:rsidP="00430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F6" w:rsidRPr="00A877D3" w:rsidRDefault="00430BF6" w:rsidP="00A877D3">
    <w:pPr>
      <w:jc w:val="right"/>
      <w:rPr>
        <w:b/>
        <w:bCs/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4CD4BAE3" wp14:editId="6AA25C24">
          <wp:simplePos x="0" y="0"/>
          <wp:positionH relativeFrom="column">
            <wp:posOffset>4845685</wp:posOffset>
          </wp:positionH>
          <wp:positionV relativeFrom="paragraph">
            <wp:posOffset>0</wp:posOffset>
          </wp:positionV>
          <wp:extent cx="1120140" cy="1090489"/>
          <wp:effectExtent l="0" t="0" r="3810" b="0"/>
          <wp:wrapNone/>
          <wp:docPr id="5" name="Afbeelding 5" descr="Afbeeldingsresultaat voor water natuurlijk rivieren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water natuurlijk rivierenlan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84" r="25369" b="8310"/>
                  <a:stretch/>
                </pic:blipFill>
                <pic:spPr bwMode="auto">
                  <a:xfrm>
                    <a:off x="0" y="0"/>
                    <a:ext cx="1120140" cy="10904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449C4"/>
    <w:multiLevelType w:val="hybridMultilevel"/>
    <w:tmpl w:val="0608D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F6"/>
    <w:rsid w:val="00037D0B"/>
    <w:rsid w:val="00052FF6"/>
    <w:rsid w:val="000A476C"/>
    <w:rsid w:val="00240D8E"/>
    <w:rsid w:val="003A3F20"/>
    <w:rsid w:val="00411296"/>
    <w:rsid w:val="00430BF6"/>
    <w:rsid w:val="005458C1"/>
    <w:rsid w:val="005A7CD7"/>
    <w:rsid w:val="006C3434"/>
    <w:rsid w:val="00715C85"/>
    <w:rsid w:val="00815E1D"/>
    <w:rsid w:val="008C6F5D"/>
    <w:rsid w:val="009824A3"/>
    <w:rsid w:val="00993C2D"/>
    <w:rsid w:val="009A48E3"/>
    <w:rsid w:val="00A877D3"/>
    <w:rsid w:val="00B31082"/>
    <w:rsid w:val="00DE37C8"/>
    <w:rsid w:val="00E126EA"/>
    <w:rsid w:val="00FB15AB"/>
    <w:rsid w:val="00FB3CA2"/>
    <w:rsid w:val="00FE09D3"/>
    <w:rsid w:val="00FE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8697542-7FBA-4BB6-A1B8-00C6DE84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30B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0BF6"/>
  </w:style>
  <w:style w:type="paragraph" w:styleId="Voettekst">
    <w:name w:val="footer"/>
    <w:basedOn w:val="Standaard"/>
    <w:link w:val="VoettekstChar"/>
    <w:uiPriority w:val="99"/>
    <w:unhideWhenUsed/>
    <w:rsid w:val="00430B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0BF6"/>
  </w:style>
  <w:style w:type="paragraph" w:styleId="Lijstalinea">
    <w:name w:val="List Paragraph"/>
    <w:basedOn w:val="Standaard"/>
    <w:uiPriority w:val="34"/>
    <w:qFormat/>
    <w:rsid w:val="005458C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877D3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877D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877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ltbommel.raadsinformatie.nl/modules/5/informatienota's_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ltbommel.raadsinformatie.nl/modules/5/informatienota's_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6A6EEB3.dotm</Template>
  <TotalTime>0</TotalTime>
  <Pages>1</Pages>
  <Words>410</Words>
  <Characters>2261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ing. Michiel Alexander de Raaf</dc:creator>
  <cp:keywords/>
  <dc:description/>
  <cp:lastModifiedBy>Oudenalder, Geraldine van den</cp:lastModifiedBy>
  <cp:revision>2</cp:revision>
  <cp:lastPrinted>2019-08-28T08:07:00Z</cp:lastPrinted>
  <dcterms:created xsi:type="dcterms:W3CDTF">2019-08-29T12:02:00Z</dcterms:created>
  <dcterms:modified xsi:type="dcterms:W3CDTF">2019-08-29T12:02:00Z</dcterms:modified>
</cp:coreProperties>
</file>