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05E" w:rsidRPr="0059477C" w:rsidRDefault="00614A1E" w:rsidP="00614A1E">
      <w:pPr>
        <w:pStyle w:val="Kop3"/>
        <w:rPr>
          <w:rFonts w:ascii="Times New Roman" w:hAnsi="Times New Roman" w:cs="Times New Roman"/>
          <w:sz w:val="22"/>
          <w:szCs w:val="22"/>
          <w:u w:val="single"/>
        </w:rPr>
      </w:pPr>
      <w:r w:rsidRPr="0059477C">
        <w:rPr>
          <w:rFonts w:ascii="Times New Roman" w:hAnsi="Times New Roman" w:cs="Times New Roman"/>
          <w:sz w:val="22"/>
          <w:szCs w:val="22"/>
          <w:u w:val="single"/>
        </w:rPr>
        <w:t>Openbare besluitenlijst CDH-vergadering</w:t>
      </w:r>
      <w:r w:rsidR="00CC6404" w:rsidRPr="0059477C">
        <w:rPr>
          <w:rFonts w:ascii="Times New Roman" w:hAnsi="Times New Roman" w:cs="Times New Roman"/>
          <w:sz w:val="22"/>
          <w:szCs w:val="22"/>
          <w:u w:val="single"/>
        </w:rPr>
        <w:t xml:space="preserve"> </w:t>
      </w:r>
      <w:r w:rsidRPr="0059477C">
        <w:rPr>
          <w:rFonts w:ascii="Times New Roman" w:hAnsi="Times New Roman" w:cs="Times New Roman"/>
          <w:sz w:val="22"/>
          <w:szCs w:val="22"/>
          <w:u w:val="single"/>
        </w:rPr>
        <w:t>d.d.</w:t>
      </w:r>
      <w:r w:rsidR="00C768B2">
        <w:rPr>
          <w:rFonts w:ascii="Times New Roman" w:hAnsi="Times New Roman" w:cs="Times New Roman"/>
          <w:sz w:val="22"/>
          <w:szCs w:val="22"/>
          <w:u w:val="single"/>
        </w:rPr>
        <w:t xml:space="preserve"> </w:t>
      </w:r>
      <w:r w:rsidR="00463009">
        <w:rPr>
          <w:rFonts w:ascii="Times New Roman" w:hAnsi="Times New Roman" w:cs="Times New Roman"/>
          <w:sz w:val="22"/>
          <w:szCs w:val="22"/>
          <w:u w:val="single"/>
        </w:rPr>
        <w:t>12 maart</w:t>
      </w:r>
      <w:r w:rsidR="000A28D5">
        <w:rPr>
          <w:rFonts w:ascii="Times New Roman" w:hAnsi="Times New Roman" w:cs="Times New Roman"/>
          <w:sz w:val="22"/>
          <w:szCs w:val="22"/>
          <w:u w:val="single"/>
        </w:rPr>
        <w:t xml:space="preserve"> 2019</w:t>
      </w:r>
    </w:p>
    <w:p w:rsidR="00614A1E" w:rsidRPr="0059477C" w:rsidRDefault="00614A1E" w:rsidP="00614A1E">
      <w:pPr>
        <w:rPr>
          <w:sz w:val="22"/>
          <w:szCs w:val="22"/>
        </w:rPr>
      </w:pPr>
    </w:p>
    <w:p w:rsidR="005E2F44" w:rsidRPr="0059477C" w:rsidRDefault="005E2F44" w:rsidP="00614A1E">
      <w:pPr>
        <w:rPr>
          <w:sz w:val="22"/>
          <w:szCs w:val="22"/>
        </w:rPr>
      </w:pP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8"/>
        <w:gridCol w:w="1701"/>
        <w:gridCol w:w="1417"/>
        <w:gridCol w:w="1701"/>
      </w:tblGrid>
      <w:tr w:rsidR="004E26F2" w:rsidRPr="00E20776" w:rsidTr="009E5D22">
        <w:trPr>
          <w:cantSplit/>
          <w:trHeight w:val="485"/>
          <w:tblHeader/>
        </w:trPr>
        <w:tc>
          <w:tcPr>
            <w:tcW w:w="6238" w:type="dxa"/>
            <w:shd w:val="clear" w:color="auto" w:fill="auto"/>
          </w:tcPr>
          <w:p w:rsidR="004E26F2" w:rsidRPr="00E20776" w:rsidRDefault="004E26F2" w:rsidP="003C02F3">
            <w:pPr>
              <w:rPr>
                <w:b/>
                <w:bCs/>
                <w:i/>
                <w:iCs/>
                <w:sz w:val="22"/>
                <w:szCs w:val="22"/>
              </w:rPr>
            </w:pPr>
            <w:r w:rsidRPr="00E20776">
              <w:rPr>
                <w:b/>
                <w:bCs/>
                <w:i/>
                <w:iCs/>
                <w:sz w:val="22"/>
                <w:szCs w:val="22"/>
              </w:rPr>
              <w:t>Onderwerp en besluit</w:t>
            </w:r>
          </w:p>
        </w:tc>
        <w:tc>
          <w:tcPr>
            <w:tcW w:w="1701" w:type="dxa"/>
            <w:shd w:val="clear" w:color="auto" w:fill="auto"/>
          </w:tcPr>
          <w:p w:rsidR="004E26F2" w:rsidRPr="00E20776" w:rsidRDefault="004E26F2" w:rsidP="00E20776">
            <w:pPr>
              <w:pStyle w:val="Kop2"/>
              <w:jc w:val="center"/>
              <w:rPr>
                <w:szCs w:val="22"/>
              </w:rPr>
            </w:pPr>
            <w:r w:rsidRPr="00E20776">
              <w:rPr>
                <w:szCs w:val="22"/>
              </w:rPr>
              <w:t>Portefeuille</w:t>
            </w:r>
            <w:r w:rsidRPr="00E20776">
              <w:rPr>
                <w:szCs w:val="22"/>
              </w:rPr>
              <w:softHyphen/>
              <w:t>houder</w:t>
            </w:r>
          </w:p>
        </w:tc>
        <w:tc>
          <w:tcPr>
            <w:tcW w:w="1417" w:type="dxa"/>
            <w:shd w:val="clear" w:color="auto" w:fill="auto"/>
          </w:tcPr>
          <w:p w:rsidR="004E26F2" w:rsidRPr="00E20776" w:rsidRDefault="004E26F2" w:rsidP="00EE7D4A">
            <w:pPr>
              <w:pStyle w:val="Kop5"/>
              <w:tabs>
                <w:tab w:val="left" w:pos="1471"/>
              </w:tabs>
              <w:ind w:firstLine="0"/>
              <w:jc w:val="left"/>
              <w:rPr>
                <w:sz w:val="22"/>
                <w:szCs w:val="22"/>
              </w:rPr>
            </w:pPr>
            <w:r w:rsidRPr="00E20776">
              <w:rPr>
                <w:sz w:val="22"/>
                <w:szCs w:val="22"/>
              </w:rPr>
              <w:t>Lid directieraa</w:t>
            </w:r>
            <w:r w:rsidR="00EE7D4A">
              <w:rPr>
                <w:sz w:val="22"/>
                <w:szCs w:val="22"/>
              </w:rPr>
              <w:t>d</w:t>
            </w:r>
          </w:p>
        </w:tc>
        <w:tc>
          <w:tcPr>
            <w:tcW w:w="1701" w:type="dxa"/>
          </w:tcPr>
          <w:p w:rsidR="004E26F2" w:rsidRPr="00E20776" w:rsidRDefault="004E26F2" w:rsidP="00E20776">
            <w:pPr>
              <w:pStyle w:val="Kop5"/>
              <w:tabs>
                <w:tab w:val="left" w:pos="1471"/>
              </w:tabs>
              <w:ind w:firstLine="0"/>
              <w:jc w:val="left"/>
              <w:rPr>
                <w:sz w:val="22"/>
                <w:szCs w:val="22"/>
              </w:rPr>
            </w:pPr>
            <w:r>
              <w:rPr>
                <w:sz w:val="22"/>
                <w:szCs w:val="22"/>
              </w:rPr>
              <w:t>Proces</w:t>
            </w:r>
          </w:p>
        </w:tc>
      </w:tr>
      <w:tr w:rsidR="004E26F2" w:rsidRPr="009C5353"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6096"/>
            </w:tblGrid>
            <w:tr w:rsidR="00463009" w:rsidRPr="00463009" w:rsidTr="00463009">
              <w:tc>
                <w:tcPr>
                  <w:tcW w:w="6096" w:type="dxa"/>
                  <w:tcMar>
                    <w:bottom w:w="85" w:type="dxa"/>
                  </w:tcMar>
                </w:tcPr>
                <w:p w:rsidR="00463009" w:rsidRPr="00463009" w:rsidRDefault="00463009" w:rsidP="00463009">
                  <w:pPr>
                    <w:rPr>
                      <w:rFonts w:cs="Calibri"/>
                      <w:i/>
                      <w:szCs w:val="22"/>
                    </w:rPr>
                  </w:pPr>
                  <w:r w:rsidRPr="00463009">
                    <w:rPr>
                      <w:rFonts w:cs="Calibri"/>
                      <w:i/>
                      <w:szCs w:val="22"/>
                    </w:rPr>
                    <w:t>Opstellen Waterbeheerprogramma 2022-2027</w:t>
                  </w:r>
                </w:p>
              </w:tc>
            </w:tr>
            <w:tr w:rsidR="00463009" w:rsidRPr="00463009" w:rsidTr="00463009">
              <w:tc>
                <w:tcPr>
                  <w:tcW w:w="6096" w:type="dxa"/>
                  <w:tcMar>
                    <w:bottom w:w="85" w:type="dxa"/>
                  </w:tcMar>
                </w:tcPr>
                <w:p w:rsidR="00463009" w:rsidRPr="00463009" w:rsidRDefault="00463009" w:rsidP="00463009">
                  <w:pPr>
                    <w:widowControl w:val="0"/>
                    <w:numPr>
                      <w:ilvl w:val="0"/>
                      <w:numId w:val="19"/>
                    </w:numPr>
                    <w:autoSpaceDE w:val="0"/>
                    <w:autoSpaceDN w:val="0"/>
                    <w:adjustRightInd w:val="0"/>
                    <w:ind w:left="357" w:hanging="357"/>
                    <w:rPr>
                      <w:rFonts w:cs="Calibri"/>
                      <w:i/>
                      <w:szCs w:val="22"/>
                    </w:rPr>
                  </w:pPr>
                  <w:r w:rsidRPr="00463009">
                    <w:rPr>
                      <w:rFonts w:cs="Calibri"/>
                      <w:i/>
                      <w:szCs w:val="22"/>
                    </w:rPr>
                    <w:t>In te stemmen met het opstellen van een waterbeheer</w:t>
                  </w:r>
                  <w:r w:rsidRPr="00463009">
                    <w:rPr>
                      <w:rFonts w:cs="Calibri"/>
                      <w:i/>
                      <w:szCs w:val="22"/>
                    </w:rPr>
                    <w:softHyphen/>
                    <w:t>programma 2022-2027.</w:t>
                  </w:r>
                </w:p>
                <w:p w:rsidR="00463009" w:rsidRPr="00463009" w:rsidRDefault="00463009" w:rsidP="00463009">
                  <w:pPr>
                    <w:widowControl w:val="0"/>
                    <w:numPr>
                      <w:ilvl w:val="0"/>
                      <w:numId w:val="19"/>
                    </w:numPr>
                    <w:autoSpaceDE w:val="0"/>
                    <w:autoSpaceDN w:val="0"/>
                    <w:adjustRightInd w:val="0"/>
                    <w:ind w:left="357" w:hanging="357"/>
                    <w:rPr>
                      <w:rFonts w:cs="Calibri"/>
                      <w:i/>
                      <w:szCs w:val="22"/>
                    </w:rPr>
                  </w:pPr>
                  <w:r w:rsidRPr="00463009">
                    <w:rPr>
                      <w:rFonts w:cs="Calibri"/>
                      <w:i/>
                      <w:szCs w:val="22"/>
                    </w:rPr>
                    <w:t>In te stemmen met het opstellen van een Watervisie.</w:t>
                  </w:r>
                </w:p>
                <w:p w:rsidR="00463009" w:rsidRPr="00463009" w:rsidRDefault="00463009" w:rsidP="00463009">
                  <w:pPr>
                    <w:widowControl w:val="0"/>
                    <w:numPr>
                      <w:ilvl w:val="0"/>
                      <w:numId w:val="19"/>
                    </w:numPr>
                    <w:autoSpaceDE w:val="0"/>
                    <w:autoSpaceDN w:val="0"/>
                    <w:adjustRightInd w:val="0"/>
                    <w:ind w:left="357" w:hanging="357"/>
                    <w:rPr>
                      <w:rFonts w:cs="Calibri"/>
                      <w:i/>
                      <w:szCs w:val="22"/>
                    </w:rPr>
                  </w:pPr>
                  <w:r w:rsidRPr="00463009">
                    <w:rPr>
                      <w:rFonts w:cs="Calibri"/>
                      <w:i/>
                      <w:szCs w:val="22"/>
                    </w:rPr>
                    <w:t>Een krediet beschikbaar te stellen van € 150.000,-- voor de jaren 2019 t/m 2020 voor het opstellen van het Water</w:t>
                  </w:r>
                  <w:r w:rsidRPr="00463009">
                    <w:rPr>
                      <w:rFonts w:cs="Calibri"/>
                      <w:i/>
                      <w:szCs w:val="22"/>
                    </w:rPr>
                    <w:softHyphen/>
                    <w:t>beheerprogramma 2022-2027 en een Watervisie.</w:t>
                  </w:r>
                </w:p>
              </w:tc>
            </w:tr>
            <w:tr w:rsidR="00463009" w:rsidRPr="00463009" w:rsidTr="00463009">
              <w:tc>
                <w:tcPr>
                  <w:tcW w:w="6096" w:type="dxa"/>
                </w:tcPr>
                <w:p w:rsidR="00463009" w:rsidRPr="00463009" w:rsidRDefault="00463009" w:rsidP="00463009">
                  <w:pPr>
                    <w:rPr>
                      <w:rFonts w:cs="Calibri"/>
                      <w:i/>
                      <w:szCs w:val="22"/>
                    </w:rPr>
                  </w:pPr>
                  <w:r w:rsidRPr="00463009">
                    <w:rPr>
                      <w:rFonts w:cs="Calibri"/>
                      <w:i/>
                      <w:szCs w:val="22"/>
                    </w:rPr>
                    <w:t xml:space="preserve">Vastgesteld wordt dat steeds vaker, zeker door de partners, om de Watervisie van het waterschap gevraagd wordt. Het belang van dat document neemt toe. </w:t>
                  </w:r>
                </w:p>
                <w:p w:rsidR="00463009" w:rsidRPr="00463009" w:rsidRDefault="00463009" w:rsidP="00463009">
                  <w:pPr>
                    <w:rPr>
                      <w:rFonts w:cs="Calibri"/>
                      <w:i/>
                      <w:szCs w:val="22"/>
                    </w:rPr>
                  </w:pPr>
                  <w:r w:rsidRPr="00463009">
                    <w:rPr>
                      <w:rFonts w:cs="Calibri"/>
                      <w:i/>
                      <w:szCs w:val="22"/>
                    </w:rPr>
                    <w:t>Dat laat onverlet dat het belang van het WBP ook groot is.</w:t>
                  </w:r>
                </w:p>
                <w:p w:rsidR="00463009" w:rsidRPr="00463009" w:rsidRDefault="00463009" w:rsidP="00463009">
                  <w:pPr>
                    <w:rPr>
                      <w:rFonts w:cs="Calibri"/>
                      <w:i/>
                      <w:szCs w:val="22"/>
                    </w:rPr>
                  </w:pPr>
                  <w:r w:rsidRPr="00463009">
                    <w:rPr>
                      <w:rFonts w:cs="Calibri"/>
                      <w:i/>
                      <w:szCs w:val="22"/>
                    </w:rPr>
                    <w:t xml:space="preserve">Conform advies besloten. </w:t>
                  </w:r>
                </w:p>
              </w:tc>
            </w:tr>
          </w:tbl>
          <w:p w:rsidR="001C1CAF" w:rsidRPr="001C1CAF" w:rsidRDefault="001C1CAF" w:rsidP="00370C0F">
            <w:pPr>
              <w:pStyle w:val="Plattetekst2"/>
              <w:rPr>
                <w:i/>
                <w:szCs w:val="22"/>
              </w:rPr>
            </w:pPr>
          </w:p>
        </w:tc>
        <w:tc>
          <w:tcPr>
            <w:tcW w:w="1701" w:type="dxa"/>
            <w:shd w:val="clear" w:color="auto" w:fill="auto"/>
          </w:tcPr>
          <w:p w:rsidR="004E26F2" w:rsidRPr="009C5353" w:rsidRDefault="00FA2165" w:rsidP="002D51C7">
            <w:pPr>
              <w:pStyle w:val="Kop2"/>
              <w:rPr>
                <w:b w:val="0"/>
                <w:bCs w:val="0"/>
                <w:i w:val="0"/>
                <w:iCs w:val="0"/>
                <w:szCs w:val="22"/>
              </w:rPr>
            </w:pPr>
            <w:r>
              <w:rPr>
                <w:b w:val="0"/>
                <w:bCs w:val="0"/>
                <w:i w:val="0"/>
                <w:iCs w:val="0"/>
                <w:szCs w:val="22"/>
              </w:rPr>
              <w:t>M. Gremmen</w:t>
            </w:r>
          </w:p>
        </w:tc>
        <w:tc>
          <w:tcPr>
            <w:tcW w:w="1417" w:type="dxa"/>
            <w:shd w:val="clear" w:color="auto" w:fill="auto"/>
          </w:tcPr>
          <w:p w:rsidR="004E26F2" w:rsidRPr="009C5353" w:rsidRDefault="00FA2165" w:rsidP="002D51C7">
            <w:pPr>
              <w:rPr>
                <w:sz w:val="22"/>
                <w:szCs w:val="22"/>
              </w:rPr>
            </w:pPr>
            <w:r>
              <w:rPr>
                <w:sz w:val="22"/>
                <w:szCs w:val="22"/>
              </w:rPr>
              <w:t>J. Knoops</w:t>
            </w:r>
          </w:p>
        </w:tc>
        <w:tc>
          <w:tcPr>
            <w:tcW w:w="1701" w:type="dxa"/>
          </w:tcPr>
          <w:p w:rsidR="00BD176E" w:rsidRDefault="00BD176E" w:rsidP="00E119E4">
            <w:pPr>
              <w:rPr>
                <w:sz w:val="22"/>
                <w:szCs w:val="22"/>
              </w:rPr>
            </w:pPr>
          </w:p>
        </w:tc>
      </w:tr>
      <w:tr w:rsidR="004E26F2" w:rsidRPr="00F44AB0" w:rsidTr="009E5D22">
        <w:trPr>
          <w:cantSplit/>
        </w:trPr>
        <w:tc>
          <w:tcPr>
            <w:tcW w:w="6238" w:type="dxa"/>
            <w:shd w:val="clear" w:color="auto" w:fill="auto"/>
            <w:tcMar>
              <w:bottom w:w="85" w:type="dxa"/>
            </w:tcMar>
          </w:tcPr>
          <w:p w:rsidR="005552D9" w:rsidRPr="00FA2165" w:rsidRDefault="00463009" w:rsidP="00FA2165">
            <w:pPr>
              <w:pStyle w:val="Plattetekst2"/>
              <w:widowControl w:val="0"/>
              <w:autoSpaceDE w:val="0"/>
              <w:autoSpaceDN w:val="0"/>
              <w:adjustRightInd w:val="0"/>
              <w:ind w:left="30" w:hanging="30"/>
              <w:rPr>
                <w:rFonts w:cs="Calibri"/>
                <w:i/>
                <w:sz w:val="24"/>
                <w:szCs w:val="22"/>
              </w:rPr>
            </w:pPr>
            <w:r w:rsidRPr="00FA2165">
              <w:rPr>
                <w:rFonts w:cs="Calibri"/>
                <w:i/>
                <w:sz w:val="24"/>
                <w:szCs w:val="22"/>
              </w:rPr>
              <w:t>Alliantieprincipes HoogWaterBeschermings</w:t>
            </w:r>
            <w:r w:rsidRPr="00FA2165">
              <w:rPr>
                <w:rFonts w:cs="Calibri"/>
                <w:i/>
                <w:sz w:val="24"/>
                <w:szCs w:val="22"/>
              </w:rPr>
              <w:softHyphen/>
              <w:t>Programma (HWBP)</w:t>
            </w:r>
          </w:p>
          <w:p w:rsidR="00463009" w:rsidRPr="00FA2165" w:rsidRDefault="00463009" w:rsidP="00FA2165">
            <w:pPr>
              <w:pStyle w:val="Plattetekst2"/>
              <w:widowControl w:val="0"/>
              <w:autoSpaceDE w:val="0"/>
              <w:autoSpaceDN w:val="0"/>
              <w:adjustRightInd w:val="0"/>
              <w:ind w:left="30"/>
              <w:rPr>
                <w:rFonts w:cs="Calibri"/>
                <w:i/>
                <w:sz w:val="24"/>
                <w:szCs w:val="22"/>
              </w:rPr>
            </w:pPr>
            <w:r w:rsidRPr="00FA2165">
              <w:rPr>
                <w:rFonts w:cs="Calibri"/>
                <w:i/>
                <w:sz w:val="24"/>
                <w:szCs w:val="22"/>
              </w:rPr>
              <w:t>Na een uitvoerige bespreking wordt conform advies besloten. Bij dit agendapunt komt ook nadrukkelijk aan de orde dat niet alleen de verhouding tot Rijk, Rijkswaterstaat, HWBP enz. van groot belang is maar vooral de relatie tot de waterschappen die in dit dossier als nettobetalers bijdragen.</w:t>
            </w:r>
          </w:p>
        </w:tc>
        <w:tc>
          <w:tcPr>
            <w:tcW w:w="1701" w:type="dxa"/>
            <w:shd w:val="clear" w:color="auto" w:fill="auto"/>
          </w:tcPr>
          <w:p w:rsidR="008A7E72" w:rsidRPr="009E08EB" w:rsidRDefault="00FA2165" w:rsidP="00064BF1">
            <w:r>
              <w:t>G den Hartog</w:t>
            </w:r>
          </w:p>
        </w:tc>
        <w:tc>
          <w:tcPr>
            <w:tcW w:w="1417" w:type="dxa"/>
            <w:shd w:val="clear" w:color="auto" w:fill="auto"/>
          </w:tcPr>
          <w:p w:rsidR="004E26F2" w:rsidRPr="00F44AB0" w:rsidRDefault="00FA2165" w:rsidP="001C1CAF">
            <w:pPr>
              <w:rPr>
                <w:sz w:val="22"/>
                <w:szCs w:val="22"/>
              </w:rPr>
            </w:pPr>
            <w:r>
              <w:rPr>
                <w:sz w:val="22"/>
                <w:szCs w:val="22"/>
              </w:rPr>
              <w:t>Y vd Meulen</w:t>
            </w:r>
          </w:p>
        </w:tc>
        <w:tc>
          <w:tcPr>
            <w:tcW w:w="1701" w:type="dxa"/>
          </w:tcPr>
          <w:p w:rsidR="00527763" w:rsidRDefault="00527763" w:rsidP="00855A91">
            <w:pPr>
              <w:rPr>
                <w:sz w:val="22"/>
                <w:szCs w:val="22"/>
              </w:rPr>
            </w:pPr>
          </w:p>
        </w:tc>
      </w:tr>
      <w:tr w:rsidR="00463009" w:rsidRPr="00F44AB0" w:rsidTr="009E5D22">
        <w:trPr>
          <w:cantSplit/>
        </w:trPr>
        <w:tc>
          <w:tcPr>
            <w:tcW w:w="6238" w:type="dxa"/>
            <w:shd w:val="clear" w:color="auto" w:fill="auto"/>
            <w:tcMar>
              <w:bottom w:w="85" w:type="dxa"/>
            </w:tcMar>
          </w:tcPr>
          <w:p w:rsidR="00463009" w:rsidRPr="00FA2165" w:rsidRDefault="00F3097B" w:rsidP="00463009">
            <w:pPr>
              <w:widowControl w:val="0"/>
              <w:autoSpaceDE w:val="0"/>
              <w:autoSpaceDN w:val="0"/>
              <w:adjustRightInd w:val="0"/>
              <w:rPr>
                <w:rFonts w:ascii="Calibri" w:hAnsi="Calibri" w:cs="Calibri"/>
                <w:i/>
                <w:sz w:val="22"/>
                <w:szCs w:val="22"/>
              </w:rPr>
            </w:pPr>
            <w:r w:rsidRPr="00FA2165">
              <w:rPr>
                <w:rFonts w:ascii="Calibri" w:hAnsi="Calibri" w:cs="Calibri"/>
                <w:i/>
                <w:sz w:val="22"/>
                <w:szCs w:val="22"/>
              </w:rPr>
              <w:t>Standpuntbepaling ten aanzien van deelname aan het klimaatakkoord tijdens besluitvorming in de ledenver</w:t>
            </w:r>
            <w:r w:rsidRPr="00FA2165">
              <w:rPr>
                <w:rFonts w:ascii="Calibri" w:hAnsi="Calibri" w:cs="Calibri"/>
                <w:i/>
                <w:sz w:val="22"/>
                <w:szCs w:val="22"/>
              </w:rPr>
              <w:softHyphen/>
              <w:t>gadering van de UvW</w:t>
            </w:r>
            <w:r w:rsidRPr="00FA2165">
              <w:rPr>
                <w:rFonts w:ascii="Calibri" w:hAnsi="Calibri" w:cs="Calibri"/>
                <w:i/>
                <w:color w:val="000000"/>
                <w:sz w:val="22"/>
                <w:szCs w:val="22"/>
              </w:rPr>
              <w:t xml:space="preserve"> </w:t>
            </w:r>
            <w:r w:rsidR="00FA2165">
              <w:rPr>
                <w:rFonts w:ascii="Calibri" w:hAnsi="Calibri" w:cs="Calibri"/>
                <w:i/>
                <w:color w:val="000000"/>
                <w:sz w:val="22"/>
                <w:szCs w:val="22"/>
              </w:rPr>
              <w:br/>
            </w:r>
            <w:r w:rsidR="00463009" w:rsidRPr="00FA2165">
              <w:rPr>
                <w:rFonts w:ascii="Calibri" w:hAnsi="Calibri" w:cs="Calibri"/>
                <w:i/>
                <w:color w:val="000000"/>
                <w:sz w:val="22"/>
                <w:szCs w:val="22"/>
              </w:rPr>
              <w:t>Het advies is om het standpunt in te nemen dat het Waterschap Rivierenland in principe wil deelnemen aan het klimaatakkoord en dat zij dit standpunt zal uitdragen tijdens de Leden</w:t>
            </w:r>
            <w:r w:rsidR="00463009" w:rsidRPr="00FA2165">
              <w:rPr>
                <w:rFonts w:ascii="Calibri" w:hAnsi="Calibri" w:cs="Calibri"/>
                <w:i/>
                <w:color w:val="000000"/>
                <w:sz w:val="22"/>
                <w:szCs w:val="22"/>
              </w:rPr>
              <w:softHyphen/>
              <w:t>vergadering van de UvW.</w:t>
            </w:r>
            <w:r w:rsidRPr="00FA2165">
              <w:rPr>
                <w:rFonts w:ascii="Calibri" w:hAnsi="Calibri" w:cs="Calibri"/>
                <w:i/>
                <w:sz w:val="22"/>
                <w:szCs w:val="22"/>
              </w:rPr>
              <w:t xml:space="preserve"> In de ledenvergadering dient wel de vraag aan de orde te komen waarom juist nu moet worden ingestemd met deelname aan het klimaatakkoord, gelet op de vele discussie rond dit klimaatakkoord.</w:t>
            </w:r>
          </w:p>
        </w:tc>
        <w:tc>
          <w:tcPr>
            <w:tcW w:w="1701" w:type="dxa"/>
            <w:shd w:val="clear" w:color="auto" w:fill="auto"/>
          </w:tcPr>
          <w:p w:rsidR="00463009" w:rsidRDefault="00FA2165" w:rsidP="00463009">
            <w:r>
              <w:t>M.Gremmen</w:t>
            </w:r>
          </w:p>
        </w:tc>
        <w:tc>
          <w:tcPr>
            <w:tcW w:w="1417" w:type="dxa"/>
            <w:shd w:val="clear" w:color="auto" w:fill="auto"/>
          </w:tcPr>
          <w:p w:rsidR="00463009" w:rsidRDefault="00FA2165" w:rsidP="00463009">
            <w:pPr>
              <w:rPr>
                <w:sz w:val="22"/>
                <w:szCs w:val="22"/>
              </w:rPr>
            </w:pPr>
            <w:r>
              <w:rPr>
                <w:sz w:val="22"/>
                <w:szCs w:val="22"/>
              </w:rPr>
              <w:t>J. Knoops</w:t>
            </w:r>
          </w:p>
        </w:tc>
        <w:tc>
          <w:tcPr>
            <w:tcW w:w="1701" w:type="dxa"/>
          </w:tcPr>
          <w:p w:rsidR="00463009" w:rsidRDefault="00463009" w:rsidP="00463009">
            <w:pPr>
              <w:rPr>
                <w:sz w:val="22"/>
                <w:szCs w:val="22"/>
              </w:rPr>
            </w:pPr>
          </w:p>
        </w:tc>
      </w:tr>
      <w:tr w:rsidR="00463009" w:rsidRPr="00F44AB0" w:rsidTr="009E5D22">
        <w:trPr>
          <w:cantSplit/>
        </w:trPr>
        <w:tc>
          <w:tcPr>
            <w:tcW w:w="6238" w:type="dxa"/>
            <w:shd w:val="clear" w:color="auto" w:fill="auto"/>
            <w:tcMar>
              <w:bottom w:w="85" w:type="dxa"/>
            </w:tcMar>
          </w:tcPr>
          <w:p w:rsidR="00463009" w:rsidRPr="00FA2165" w:rsidRDefault="00F3097B" w:rsidP="00463009">
            <w:pPr>
              <w:rPr>
                <w:rFonts w:ascii="Calibri" w:hAnsi="Calibri" w:cs="Calibri"/>
                <w:i/>
                <w:sz w:val="22"/>
                <w:szCs w:val="22"/>
              </w:rPr>
            </w:pPr>
            <w:r w:rsidRPr="00FA2165">
              <w:rPr>
                <w:rFonts w:ascii="Calibri" w:hAnsi="Calibri" w:cs="Calibri"/>
                <w:i/>
                <w:sz w:val="22"/>
                <w:szCs w:val="22"/>
              </w:rPr>
              <w:t>Beantwoording vragen fractie 50PLUS inzake Warmte- en Koude Opslag</w:t>
            </w:r>
          </w:p>
          <w:p w:rsidR="00F3097B" w:rsidRPr="00FA2165" w:rsidRDefault="00F3097B" w:rsidP="00463009">
            <w:pPr>
              <w:rPr>
                <w:rFonts w:ascii="Calibri" w:hAnsi="Calibri" w:cs="Calibri"/>
                <w:i/>
                <w:sz w:val="22"/>
                <w:szCs w:val="22"/>
              </w:rPr>
            </w:pPr>
            <w:r w:rsidRPr="00FA2165">
              <w:rPr>
                <w:rFonts w:ascii="Calibri" w:hAnsi="Calibri" w:cs="Calibri"/>
                <w:i/>
                <w:color w:val="000000"/>
                <w:sz w:val="22"/>
                <w:szCs w:val="22"/>
              </w:rPr>
              <w:t>Beantwoording vragen fractie 50PLUS inzake Warmte- en Koude Opslag</w:t>
            </w:r>
            <w:r w:rsidRPr="00FA2165">
              <w:rPr>
                <w:rFonts w:ascii="Calibri" w:hAnsi="Calibri" w:cs="Calibri"/>
                <w:i/>
                <w:sz w:val="22"/>
                <w:szCs w:val="22"/>
              </w:rPr>
              <w:t xml:space="preserve"> ter kennisname brengen naar het Algemeen Bestuur.</w:t>
            </w:r>
          </w:p>
        </w:tc>
        <w:tc>
          <w:tcPr>
            <w:tcW w:w="1701" w:type="dxa"/>
            <w:shd w:val="clear" w:color="auto" w:fill="auto"/>
          </w:tcPr>
          <w:p w:rsidR="00463009" w:rsidRDefault="00FA2165" w:rsidP="00463009">
            <w:r>
              <w:t>H. Roorda</w:t>
            </w:r>
          </w:p>
        </w:tc>
        <w:tc>
          <w:tcPr>
            <w:tcW w:w="1417" w:type="dxa"/>
            <w:shd w:val="clear" w:color="auto" w:fill="auto"/>
          </w:tcPr>
          <w:p w:rsidR="00463009" w:rsidRDefault="00FA2165" w:rsidP="00463009">
            <w:pPr>
              <w:rPr>
                <w:sz w:val="22"/>
                <w:szCs w:val="22"/>
              </w:rPr>
            </w:pPr>
            <w:r>
              <w:rPr>
                <w:sz w:val="22"/>
                <w:szCs w:val="22"/>
              </w:rPr>
              <w:t>J.Knoops</w:t>
            </w:r>
          </w:p>
        </w:tc>
        <w:tc>
          <w:tcPr>
            <w:tcW w:w="1701" w:type="dxa"/>
          </w:tcPr>
          <w:p w:rsidR="00463009" w:rsidRDefault="00463009" w:rsidP="00463009">
            <w:pPr>
              <w:rPr>
                <w:sz w:val="22"/>
                <w:szCs w:val="22"/>
              </w:rPr>
            </w:pPr>
          </w:p>
        </w:tc>
      </w:tr>
      <w:tr w:rsidR="00463009" w:rsidRPr="00F44AB0" w:rsidTr="009E5D22">
        <w:trPr>
          <w:cantSplit/>
        </w:trPr>
        <w:tc>
          <w:tcPr>
            <w:tcW w:w="6238" w:type="dxa"/>
            <w:shd w:val="clear" w:color="auto" w:fill="auto"/>
            <w:tcMar>
              <w:bottom w:w="85" w:type="dxa"/>
            </w:tcMar>
          </w:tcPr>
          <w:p w:rsidR="00F3097B" w:rsidRPr="00FA2165" w:rsidRDefault="00F3097B" w:rsidP="00463009">
            <w:pPr>
              <w:pStyle w:val="Plattetekst2"/>
              <w:rPr>
                <w:rFonts w:ascii="Calibri" w:hAnsi="Calibri" w:cs="Calibri"/>
                <w:i/>
                <w:szCs w:val="22"/>
              </w:rPr>
            </w:pPr>
            <w:r w:rsidRPr="00FA2165">
              <w:rPr>
                <w:rFonts w:ascii="Calibri" w:hAnsi="Calibri" w:cs="Calibri"/>
                <w:i/>
                <w:szCs w:val="22"/>
              </w:rPr>
              <w:t>Meerjaren Baggerprogramma (MJBP)</w:t>
            </w:r>
          </w:p>
          <w:p w:rsidR="00F3097B" w:rsidRPr="00FA2165" w:rsidRDefault="00F3097B" w:rsidP="00463009">
            <w:pPr>
              <w:pStyle w:val="Plattetekst2"/>
              <w:rPr>
                <w:rFonts w:ascii="Calibri" w:hAnsi="Calibri" w:cs="Calibri"/>
                <w:i/>
                <w:szCs w:val="22"/>
              </w:rPr>
            </w:pPr>
            <w:r w:rsidRPr="00FA2165">
              <w:rPr>
                <w:rFonts w:ascii="Calibri" w:hAnsi="Calibri" w:cs="Calibri"/>
                <w:i/>
                <w:szCs w:val="22"/>
              </w:rPr>
              <w:t>Aan het Algemeen Bestuur in nieuwe samenstelling zal te gelegener tijd een voorstel voorgelegd gaan worden om te komen tot differentiatie in de baggercyclus in de verschillende delen van het gebied van het waterschap.</w:t>
            </w:r>
          </w:p>
        </w:tc>
        <w:tc>
          <w:tcPr>
            <w:tcW w:w="1701" w:type="dxa"/>
            <w:shd w:val="clear" w:color="auto" w:fill="auto"/>
          </w:tcPr>
          <w:p w:rsidR="00463009" w:rsidRDefault="00FA2165" w:rsidP="00463009">
            <w:r>
              <w:t>M. Gremmen</w:t>
            </w:r>
          </w:p>
        </w:tc>
        <w:tc>
          <w:tcPr>
            <w:tcW w:w="1417" w:type="dxa"/>
            <w:shd w:val="clear" w:color="auto" w:fill="auto"/>
          </w:tcPr>
          <w:p w:rsidR="00463009" w:rsidRDefault="00FA2165" w:rsidP="00463009">
            <w:pPr>
              <w:rPr>
                <w:sz w:val="22"/>
                <w:szCs w:val="22"/>
              </w:rPr>
            </w:pPr>
            <w:r>
              <w:rPr>
                <w:sz w:val="22"/>
                <w:szCs w:val="22"/>
              </w:rPr>
              <w:t>J. Knoops</w:t>
            </w:r>
          </w:p>
        </w:tc>
        <w:tc>
          <w:tcPr>
            <w:tcW w:w="1701" w:type="dxa"/>
          </w:tcPr>
          <w:p w:rsidR="00463009" w:rsidRDefault="00463009" w:rsidP="00463009">
            <w:pPr>
              <w:rPr>
                <w:sz w:val="22"/>
                <w:szCs w:val="22"/>
              </w:rPr>
            </w:pPr>
          </w:p>
        </w:tc>
      </w:tr>
      <w:tr w:rsidR="00463009"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6096"/>
            </w:tblGrid>
            <w:tr w:rsidR="00F3097B" w:rsidRPr="00FA2165" w:rsidTr="001A555D">
              <w:tc>
                <w:tcPr>
                  <w:tcW w:w="6096" w:type="dxa"/>
                  <w:tcMar>
                    <w:bottom w:w="85" w:type="dxa"/>
                  </w:tcMar>
                </w:tcPr>
                <w:p w:rsidR="00F3097B" w:rsidRDefault="00F3097B" w:rsidP="00F3097B">
                  <w:pPr>
                    <w:rPr>
                      <w:rFonts w:ascii="Calibri" w:hAnsi="Calibri" w:cs="Calibri"/>
                      <w:i/>
                      <w:sz w:val="22"/>
                      <w:szCs w:val="22"/>
                    </w:rPr>
                  </w:pPr>
                  <w:r w:rsidRPr="00FA2165">
                    <w:rPr>
                      <w:rFonts w:ascii="Calibri" w:hAnsi="Calibri" w:cs="Calibri"/>
                      <w:i/>
                      <w:sz w:val="22"/>
                      <w:szCs w:val="22"/>
                    </w:rPr>
                    <w:lastRenderedPageBreak/>
                    <w:t xml:space="preserve">Vaststelling ontwerp-projectplan Waterwet Dijkversterking Vianen 22W (HWBP) </w:t>
                  </w:r>
                </w:p>
                <w:p w:rsidR="001A555D" w:rsidRPr="00FA2165" w:rsidRDefault="001A555D" w:rsidP="00F3097B">
                  <w:pPr>
                    <w:rPr>
                      <w:rFonts w:ascii="Calibri" w:hAnsi="Calibri" w:cs="Calibri"/>
                      <w:i/>
                      <w:sz w:val="22"/>
                      <w:szCs w:val="22"/>
                    </w:rPr>
                  </w:pPr>
                  <w:r>
                    <w:rPr>
                      <w:rFonts w:ascii="Calibri" w:hAnsi="Calibri" w:cs="Calibri"/>
                      <w:i/>
                      <w:sz w:val="22"/>
                      <w:szCs w:val="22"/>
                    </w:rPr>
                    <w:t>Besloten is:</w:t>
                  </w:r>
                </w:p>
              </w:tc>
            </w:tr>
            <w:tr w:rsidR="00F3097B" w:rsidRPr="00FA2165" w:rsidTr="001A555D">
              <w:tc>
                <w:tcPr>
                  <w:tcW w:w="6096" w:type="dxa"/>
                  <w:tcMar>
                    <w:bottom w:w="85" w:type="dxa"/>
                  </w:tcMar>
                </w:tcPr>
                <w:p w:rsidR="00F3097B" w:rsidRPr="00FA2165" w:rsidRDefault="00F3097B" w:rsidP="00F3097B">
                  <w:pPr>
                    <w:widowControl w:val="0"/>
                    <w:autoSpaceDE w:val="0"/>
                    <w:autoSpaceDN w:val="0"/>
                    <w:adjustRightInd w:val="0"/>
                    <w:ind w:left="360" w:hanging="360"/>
                    <w:rPr>
                      <w:rFonts w:ascii="Calibri" w:hAnsi="Calibri" w:cs="Calibri"/>
                      <w:i/>
                      <w:sz w:val="22"/>
                      <w:szCs w:val="22"/>
                    </w:rPr>
                  </w:pPr>
                  <w:r w:rsidRPr="00FA2165">
                    <w:rPr>
                      <w:rFonts w:ascii="Calibri" w:hAnsi="Calibri" w:cs="Calibri"/>
                      <w:i/>
                      <w:sz w:val="22"/>
                      <w:szCs w:val="22"/>
                    </w:rPr>
                    <w:t>1.</w:t>
                  </w:r>
                  <w:r w:rsidRPr="00FA2165">
                    <w:rPr>
                      <w:rFonts w:ascii="Calibri" w:hAnsi="Calibri" w:cs="Calibri"/>
                      <w:i/>
                      <w:sz w:val="22"/>
                      <w:szCs w:val="22"/>
                    </w:rPr>
                    <w:tab/>
                    <w:t>Het ontwerp-projectplan Waterwet Dijkversterking Vianen d.d. 18 februari 2019, inclusief bijlagen vast te stellen.</w:t>
                  </w:r>
                </w:p>
                <w:p w:rsidR="00F3097B" w:rsidRPr="00FA2165" w:rsidRDefault="00F3097B" w:rsidP="00F3097B">
                  <w:pPr>
                    <w:widowControl w:val="0"/>
                    <w:autoSpaceDE w:val="0"/>
                    <w:autoSpaceDN w:val="0"/>
                    <w:adjustRightInd w:val="0"/>
                    <w:ind w:left="360" w:hanging="360"/>
                    <w:rPr>
                      <w:rFonts w:ascii="Calibri" w:hAnsi="Calibri" w:cs="Calibri"/>
                      <w:i/>
                      <w:sz w:val="22"/>
                      <w:szCs w:val="22"/>
                    </w:rPr>
                  </w:pPr>
                  <w:r w:rsidRPr="00FA2165">
                    <w:rPr>
                      <w:rFonts w:ascii="Calibri" w:hAnsi="Calibri" w:cs="Calibri"/>
                      <w:i/>
                      <w:sz w:val="22"/>
                      <w:szCs w:val="22"/>
                    </w:rPr>
                    <w:t>2.</w:t>
                  </w:r>
                  <w:r w:rsidRPr="00FA2165">
                    <w:rPr>
                      <w:rFonts w:ascii="Calibri" w:hAnsi="Calibri" w:cs="Calibri"/>
                      <w:i/>
                      <w:sz w:val="22"/>
                      <w:szCs w:val="22"/>
                    </w:rPr>
                    <w:tab/>
                    <w:t>Het in procedure te brengen van het ontwerp Projectplan Waterwet dijkversterking Vianen.</w:t>
                  </w:r>
                </w:p>
                <w:p w:rsidR="00F3097B" w:rsidRPr="00FA2165" w:rsidRDefault="00F3097B" w:rsidP="00F3097B">
                  <w:pPr>
                    <w:widowControl w:val="0"/>
                    <w:autoSpaceDE w:val="0"/>
                    <w:autoSpaceDN w:val="0"/>
                    <w:adjustRightInd w:val="0"/>
                    <w:ind w:left="360" w:hanging="360"/>
                    <w:rPr>
                      <w:rFonts w:ascii="Calibri" w:hAnsi="Calibri" w:cs="Calibri"/>
                      <w:i/>
                      <w:sz w:val="22"/>
                      <w:szCs w:val="22"/>
                    </w:rPr>
                  </w:pPr>
                  <w:r w:rsidRPr="00FA2165">
                    <w:rPr>
                      <w:rFonts w:ascii="Calibri" w:hAnsi="Calibri" w:cs="Calibri"/>
                      <w:i/>
                      <w:sz w:val="22"/>
                      <w:szCs w:val="22"/>
                    </w:rPr>
                    <w:t>3.</w:t>
                  </w:r>
                  <w:r w:rsidRPr="00FA2165">
                    <w:rPr>
                      <w:rFonts w:ascii="Calibri" w:hAnsi="Calibri" w:cs="Calibri"/>
                      <w:i/>
                      <w:sz w:val="22"/>
                      <w:szCs w:val="22"/>
                    </w:rPr>
                    <w:tab/>
                    <w:t>Kennis te nemen van het m.e.r.-beoordelingsbesluit van GS van provincie Utrecht d.d. 6 sep</w:t>
                  </w:r>
                  <w:r w:rsidRPr="00FA2165">
                    <w:rPr>
                      <w:rFonts w:ascii="Calibri" w:hAnsi="Calibri" w:cs="Calibri"/>
                      <w:i/>
                      <w:sz w:val="22"/>
                      <w:szCs w:val="22"/>
                    </w:rPr>
                    <w:softHyphen/>
                    <w:t>tember 2018.</w:t>
                  </w:r>
                </w:p>
              </w:tc>
            </w:tr>
          </w:tbl>
          <w:p w:rsidR="00463009" w:rsidRPr="00FA2165" w:rsidRDefault="00463009" w:rsidP="00463009">
            <w:pPr>
              <w:pStyle w:val="Plattetekst2"/>
              <w:rPr>
                <w:rFonts w:ascii="Calibri" w:hAnsi="Calibri" w:cs="Calibri"/>
                <w:i/>
                <w:szCs w:val="22"/>
              </w:rPr>
            </w:pPr>
          </w:p>
        </w:tc>
        <w:tc>
          <w:tcPr>
            <w:tcW w:w="1701" w:type="dxa"/>
            <w:shd w:val="clear" w:color="auto" w:fill="auto"/>
          </w:tcPr>
          <w:p w:rsidR="00463009" w:rsidRDefault="00FA2165" w:rsidP="00463009">
            <w:r>
              <w:t>G den Hartog</w:t>
            </w:r>
          </w:p>
        </w:tc>
        <w:tc>
          <w:tcPr>
            <w:tcW w:w="1417" w:type="dxa"/>
            <w:shd w:val="clear" w:color="auto" w:fill="auto"/>
          </w:tcPr>
          <w:p w:rsidR="00463009" w:rsidRDefault="00FA2165" w:rsidP="00463009">
            <w:pPr>
              <w:rPr>
                <w:sz w:val="22"/>
                <w:szCs w:val="22"/>
              </w:rPr>
            </w:pPr>
            <w:r>
              <w:rPr>
                <w:sz w:val="22"/>
                <w:szCs w:val="22"/>
              </w:rPr>
              <w:t>Y vd Meulen</w:t>
            </w:r>
          </w:p>
        </w:tc>
        <w:tc>
          <w:tcPr>
            <w:tcW w:w="1701" w:type="dxa"/>
          </w:tcPr>
          <w:p w:rsidR="00463009" w:rsidRDefault="00463009" w:rsidP="00463009">
            <w:pPr>
              <w:rPr>
                <w:sz w:val="22"/>
                <w:szCs w:val="22"/>
              </w:rPr>
            </w:pPr>
          </w:p>
        </w:tc>
      </w:tr>
      <w:tr w:rsidR="00F3097B" w:rsidRPr="00F44AB0" w:rsidTr="009E5D22">
        <w:trPr>
          <w:cantSplit/>
        </w:trPr>
        <w:tc>
          <w:tcPr>
            <w:tcW w:w="6238" w:type="dxa"/>
            <w:shd w:val="clear" w:color="auto" w:fill="auto"/>
            <w:tcMar>
              <w:bottom w:w="85" w:type="dxa"/>
            </w:tcMar>
          </w:tcPr>
          <w:p w:rsidR="00F3097B" w:rsidRPr="00FA2165" w:rsidRDefault="00F3097B" w:rsidP="00F3097B">
            <w:pPr>
              <w:rPr>
                <w:rFonts w:ascii="Calibri" w:hAnsi="Calibri" w:cs="Calibri"/>
                <w:i/>
                <w:sz w:val="22"/>
                <w:szCs w:val="22"/>
              </w:rPr>
            </w:pPr>
            <w:r w:rsidRPr="00FA2165">
              <w:rPr>
                <w:rFonts w:ascii="Calibri" w:hAnsi="Calibri" w:cs="Calibri"/>
                <w:i/>
                <w:sz w:val="22"/>
                <w:szCs w:val="22"/>
              </w:rPr>
              <w:t>Voorkeursalternatief dijkversterking Wolferen-Sprok</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Het voorkeursalternatief dijkversterking Wolferen-Sprok vast te stellen en deze als vertrekpunt nemen voor het op te stellen Projectplan Waterwet in de Planuitwerkingsfase</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 xml:space="preserve">Conform advies besloten met de kanttekening dat het CDH verwacht dat de realisatie niet in het jaar 2022 plaats zal vinden maar later. </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 xml:space="preserve">Er is veel werk verzet en leerpunten uit TiWa en GoWa zijn en worden ook bij andere plannen verwerkt. Dat juicht het CDH  toe. </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In de Inleiding van de Adviesnota dient voor "29 februari" gelezen te worden "29 januari 2019".</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Het vaststellen van dit Voorkeursalternatief (VKA) is een stap in een veel groter proces.  De vervolgstappen, zoals het projectplan Waterwet en de Planuitwerkingsfase komen in een later stadium in het CDH aan de orde. Bij die stappen kan er bijgestuurd worden.</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site "is gestart" de indruk dat het besluit geen gevolgen heeft gehad voor de dagelijkse werkzaamheden. Dit be</w:t>
            </w:r>
            <w:r w:rsidRPr="00FA2165">
              <w:rPr>
                <w:rFonts w:cs="Calibri"/>
                <w:i/>
                <w:szCs w:val="22"/>
              </w:rPr>
              <w:softHyphen/>
              <w:t xml:space="preserve">vreemdt. Dit dient te worden gecheckt en zonodig te worden aangepast. </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 xml:space="preserve">Het ware beter geweest om tijdens de informele consultatieronde te spreken over een concept-VKA of een ontwerp-VKA. Nu lijkt het erop dat er een VKA ter inzage heeft gelegen dat het CDH niet kende. </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Gelet op de beperkte opbrengst van de informele consultatie zal er geen nadere inspraakmogelijkheid meer zijn voor het VKA.</w:t>
            </w:r>
          </w:p>
          <w:p w:rsidR="00F3097B" w:rsidRPr="00FA2165" w:rsidRDefault="00F3097B" w:rsidP="00F3097B">
            <w:pPr>
              <w:pStyle w:val="Lijstalinea"/>
              <w:numPr>
                <w:ilvl w:val="0"/>
                <w:numId w:val="29"/>
              </w:numPr>
              <w:ind w:left="353" w:hanging="353"/>
              <w:rPr>
                <w:rFonts w:cs="Calibri"/>
                <w:i/>
                <w:szCs w:val="22"/>
              </w:rPr>
            </w:pPr>
            <w:r w:rsidRPr="00FA2165">
              <w:rPr>
                <w:rFonts w:cs="Calibri"/>
                <w:i/>
                <w:szCs w:val="22"/>
              </w:rPr>
              <w:t>Om strategisch redenen verdient het de voorkeur het jaar van realisatie niet aan te passen.</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Terwijl in de CDH-vergadering van 29 januari 2019 duidelijk is besloten dat het VKA op dat moment niet vastgesteld kon worden en dit onderwerp "on hold" stond wekt de tekst op de</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Besluit en kanttekening zullen worden opgenomen op de openbare besluitenlijst van deze CDH-vergadering zodat ook de leden van het AB hiervan kennis kunnen nemen.</w:t>
            </w:r>
          </w:p>
        </w:tc>
        <w:tc>
          <w:tcPr>
            <w:tcW w:w="1701" w:type="dxa"/>
            <w:shd w:val="clear" w:color="auto" w:fill="auto"/>
          </w:tcPr>
          <w:p w:rsidR="00F3097B" w:rsidRDefault="00FA2165" w:rsidP="00F3097B">
            <w:r>
              <w:t>G den Hartog</w:t>
            </w:r>
          </w:p>
        </w:tc>
        <w:tc>
          <w:tcPr>
            <w:tcW w:w="1417" w:type="dxa"/>
            <w:shd w:val="clear" w:color="auto" w:fill="auto"/>
          </w:tcPr>
          <w:p w:rsidR="00F3097B" w:rsidRDefault="00FA2165" w:rsidP="00F3097B">
            <w:pPr>
              <w:rPr>
                <w:sz w:val="22"/>
                <w:szCs w:val="22"/>
              </w:rPr>
            </w:pPr>
            <w:r>
              <w:rPr>
                <w:sz w:val="22"/>
                <w:szCs w:val="22"/>
              </w:rPr>
              <w:t>Y vd Meulen</w:t>
            </w:r>
          </w:p>
        </w:tc>
        <w:tc>
          <w:tcPr>
            <w:tcW w:w="1701" w:type="dxa"/>
          </w:tcPr>
          <w:p w:rsidR="00F3097B" w:rsidRDefault="00F3097B" w:rsidP="00F3097B">
            <w:pPr>
              <w:rPr>
                <w:sz w:val="22"/>
                <w:szCs w:val="22"/>
              </w:rPr>
            </w:pPr>
          </w:p>
        </w:tc>
      </w:tr>
      <w:tr w:rsidR="00F3097B" w:rsidRPr="00F44AB0" w:rsidTr="009E5D22">
        <w:trPr>
          <w:cantSplit/>
        </w:trPr>
        <w:tc>
          <w:tcPr>
            <w:tcW w:w="6238" w:type="dxa"/>
            <w:shd w:val="clear" w:color="auto" w:fill="auto"/>
            <w:tcMar>
              <w:bottom w:w="85" w:type="dxa"/>
            </w:tcMar>
          </w:tcPr>
          <w:tbl>
            <w:tblPr>
              <w:tblW w:w="0" w:type="auto"/>
              <w:tblLayout w:type="fixed"/>
              <w:tblCellMar>
                <w:left w:w="70" w:type="dxa"/>
                <w:right w:w="70" w:type="dxa"/>
              </w:tblCellMar>
              <w:tblLook w:val="0000" w:firstRow="0" w:lastRow="0" w:firstColumn="0" w:lastColumn="0" w:noHBand="0" w:noVBand="0"/>
            </w:tblPr>
            <w:tblGrid>
              <w:gridCol w:w="6096"/>
            </w:tblGrid>
            <w:tr w:rsidR="00F3097B" w:rsidRPr="00FA2165" w:rsidTr="001A555D">
              <w:tc>
                <w:tcPr>
                  <w:tcW w:w="6096" w:type="dxa"/>
                  <w:tcMar>
                    <w:bottom w:w="85" w:type="dxa"/>
                  </w:tcMar>
                </w:tcPr>
                <w:p w:rsidR="00F3097B" w:rsidRPr="00FA2165" w:rsidRDefault="00F3097B" w:rsidP="00F3097B">
                  <w:pPr>
                    <w:rPr>
                      <w:rFonts w:ascii="Calibri" w:hAnsi="Calibri" w:cs="Calibri"/>
                      <w:i/>
                      <w:sz w:val="22"/>
                      <w:szCs w:val="22"/>
                    </w:rPr>
                  </w:pPr>
                  <w:r w:rsidRPr="00FA2165">
                    <w:rPr>
                      <w:rFonts w:ascii="Calibri" w:hAnsi="Calibri" w:cs="Calibri"/>
                      <w:i/>
                      <w:sz w:val="22"/>
                      <w:szCs w:val="22"/>
                    </w:rPr>
                    <w:lastRenderedPageBreak/>
                    <w:t xml:space="preserve">Ontwerp programma Hoogwaterbescherming (HWBP) 2020-2025 </w:t>
                  </w:r>
                </w:p>
              </w:tc>
            </w:tr>
            <w:tr w:rsidR="00F3097B" w:rsidRPr="00FA2165" w:rsidTr="001A555D">
              <w:tc>
                <w:tcPr>
                  <w:tcW w:w="6096" w:type="dxa"/>
                  <w:tcMar>
                    <w:bottom w:w="85" w:type="dxa"/>
                  </w:tcMar>
                </w:tcPr>
                <w:p w:rsidR="00F3097B" w:rsidRPr="00FA2165" w:rsidRDefault="00F3097B" w:rsidP="00F3097B">
                  <w:pPr>
                    <w:widowControl w:val="0"/>
                    <w:autoSpaceDE w:val="0"/>
                    <w:autoSpaceDN w:val="0"/>
                    <w:adjustRightInd w:val="0"/>
                    <w:ind w:left="357" w:hanging="357"/>
                    <w:rPr>
                      <w:rFonts w:ascii="Calibri" w:hAnsi="Calibri" w:cs="Calibri"/>
                      <w:i/>
                      <w:color w:val="000000"/>
                      <w:sz w:val="22"/>
                      <w:szCs w:val="22"/>
                    </w:rPr>
                  </w:pPr>
                  <w:r w:rsidRPr="00FA2165">
                    <w:rPr>
                      <w:rFonts w:ascii="Calibri" w:hAnsi="Calibri" w:cs="Calibri"/>
                      <w:i/>
                      <w:color w:val="000000"/>
                      <w:sz w:val="22"/>
                      <w:szCs w:val="22"/>
                    </w:rPr>
                    <w:t>-</w:t>
                  </w:r>
                  <w:r w:rsidRPr="00FA2165">
                    <w:rPr>
                      <w:rFonts w:ascii="Calibri" w:hAnsi="Calibri" w:cs="Calibri"/>
                      <w:i/>
                      <w:color w:val="000000"/>
                      <w:sz w:val="22"/>
                      <w:szCs w:val="22"/>
                    </w:rPr>
                    <w:tab/>
                    <w:t>Niet akkoord te gaan met het ontwerpprogramma Hoogwaterbescherming (HWBP) 2020-2025.</w:t>
                  </w:r>
                </w:p>
                <w:p w:rsidR="00F3097B" w:rsidRPr="00FA2165" w:rsidRDefault="00F3097B" w:rsidP="00F3097B">
                  <w:pPr>
                    <w:widowControl w:val="0"/>
                    <w:autoSpaceDE w:val="0"/>
                    <w:autoSpaceDN w:val="0"/>
                    <w:adjustRightInd w:val="0"/>
                    <w:ind w:left="357" w:hanging="357"/>
                    <w:rPr>
                      <w:rFonts w:ascii="Calibri" w:hAnsi="Calibri" w:cs="Calibri"/>
                      <w:i/>
                      <w:color w:val="000000"/>
                      <w:sz w:val="22"/>
                      <w:szCs w:val="22"/>
                    </w:rPr>
                  </w:pPr>
                  <w:r w:rsidRPr="00FA2165">
                    <w:rPr>
                      <w:rFonts w:ascii="Calibri" w:hAnsi="Calibri" w:cs="Calibri"/>
                      <w:i/>
                      <w:sz w:val="22"/>
                      <w:szCs w:val="22"/>
                    </w:rPr>
                    <w:t>-</w:t>
                  </w:r>
                  <w:r w:rsidRPr="00FA2165">
                    <w:rPr>
                      <w:rFonts w:ascii="Calibri" w:hAnsi="Calibri" w:cs="Calibri"/>
                      <w:i/>
                      <w:sz w:val="22"/>
                      <w:szCs w:val="22"/>
                    </w:rPr>
                    <w:tab/>
                    <w:t>Bijgaande reactiebrief te versturen naar de Programma</w:t>
                  </w:r>
                  <w:r w:rsidRPr="00FA2165">
                    <w:rPr>
                      <w:rFonts w:ascii="Calibri" w:hAnsi="Calibri" w:cs="Calibri"/>
                      <w:i/>
                      <w:sz w:val="22"/>
                      <w:szCs w:val="22"/>
                    </w:rPr>
                    <w:softHyphen/>
                    <w:t xml:space="preserve">directie HWBP als reactie op het </w:t>
                  </w:r>
                  <w:r w:rsidRPr="00FA2165">
                    <w:rPr>
                      <w:rFonts w:ascii="Calibri" w:hAnsi="Calibri" w:cs="Calibri"/>
                      <w:i/>
                      <w:color w:val="000000"/>
                      <w:sz w:val="22"/>
                      <w:szCs w:val="22"/>
                    </w:rPr>
                    <w:t>ontwerp programma HWBP 2020-2025.</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 xml:space="preserve">Allereerst wordt gemeld dat in het HWBP-conceptprogramma 2021-2026, dat medio december 2019 aangeboden zal worden aan het waterschap, voorstellen geformuleerd zullen zijn waarmee de huidige financiële problemen worden opgelost. Daarmee verandert de huidige stand van zaken uiteraard niet. </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Vervolgens wordt nog kort over dit onderwerp doorgesproken.</w:t>
                  </w:r>
                </w:p>
                <w:p w:rsidR="00F3097B" w:rsidRPr="00FA2165" w:rsidRDefault="00F3097B" w:rsidP="00F3097B">
                  <w:pPr>
                    <w:rPr>
                      <w:rFonts w:ascii="Calibri" w:hAnsi="Calibri" w:cs="Calibri"/>
                      <w:i/>
                      <w:sz w:val="22"/>
                      <w:szCs w:val="22"/>
                    </w:rPr>
                  </w:pPr>
                  <w:r w:rsidRPr="00FA2165">
                    <w:rPr>
                      <w:rFonts w:ascii="Calibri" w:hAnsi="Calibri" w:cs="Calibri"/>
                      <w:i/>
                      <w:sz w:val="22"/>
                      <w:szCs w:val="22"/>
                    </w:rPr>
                    <w:t xml:space="preserve">In de uitgaande brief zal in de vijfde regel van de alinea </w:t>
                  </w:r>
                  <w:r w:rsidRPr="00FA2165">
                    <w:rPr>
                      <w:rFonts w:ascii="Calibri" w:hAnsi="Calibri" w:cs="Calibri"/>
                      <w:b/>
                      <w:i/>
                      <w:sz w:val="22"/>
                      <w:szCs w:val="22"/>
                    </w:rPr>
                    <w:t xml:space="preserve">Reactie op het concept HWBP-programma 2020-2025 en voorstel </w:t>
                  </w:r>
                  <w:r w:rsidRPr="00FA2165">
                    <w:rPr>
                      <w:rFonts w:ascii="Calibri" w:hAnsi="Calibri" w:cs="Calibri"/>
                      <w:i/>
                      <w:sz w:val="22"/>
                      <w:szCs w:val="22"/>
                    </w:rPr>
                    <w:t>na "heeft bepaald" worden opgenomen "Aan dit kader, zijnde een gemiddelde jaarlijkse bijdrage van € 11 milj., houden wij voor</w:t>
                  </w:r>
                  <w:r w:rsidRPr="00FA2165">
                    <w:rPr>
                      <w:rFonts w:ascii="Calibri" w:hAnsi="Calibri" w:cs="Calibri"/>
                      <w:i/>
                      <w:sz w:val="22"/>
                      <w:szCs w:val="22"/>
                    </w:rPr>
                    <w:softHyphen/>
                    <w:t>alsnog vast".</w:t>
                  </w:r>
                </w:p>
                <w:p w:rsidR="00F3097B" w:rsidRPr="00FA2165" w:rsidRDefault="00F3097B" w:rsidP="00F3097B">
                  <w:pPr>
                    <w:widowControl w:val="0"/>
                    <w:autoSpaceDE w:val="0"/>
                    <w:autoSpaceDN w:val="0"/>
                    <w:adjustRightInd w:val="0"/>
                    <w:ind w:left="357" w:hanging="357"/>
                    <w:rPr>
                      <w:rFonts w:ascii="Calibri" w:hAnsi="Calibri" w:cs="Calibri"/>
                      <w:i/>
                      <w:sz w:val="22"/>
                      <w:szCs w:val="22"/>
                    </w:rPr>
                  </w:pPr>
                  <w:r w:rsidRPr="00FA2165">
                    <w:rPr>
                      <w:rFonts w:ascii="Calibri" w:hAnsi="Calibri" w:cs="Calibri"/>
                      <w:i/>
                      <w:sz w:val="22"/>
                      <w:szCs w:val="22"/>
                    </w:rPr>
                    <w:t>Met deze aanvulling wordt conform advies besloten. De brief zal ook ter kennis van de leden van het AB gebracht worden.</w:t>
                  </w:r>
                </w:p>
              </w:tc>
            </w:tr>
          </w:tbl>
          <w:p w:rsidR="00F3097B" w:rsidRPr="00FA2165" w:rsidRDefault="00F3097B" w:rsidP="00F3097B">
            <w:pPr>
              <w:pStyle w:val="Plattetekst2"/>
              <w:rPr>
                <w:rFonts w:ascii="Calibri" w:hAnsi="Calibri" w:cs="Calibri"/>
                <w:i/>
                <w:szCs w:val="22"/>
              </w:rPr>
            </w:pPr>
          </w:p>
        </w:tc>
        <w:tc>
          <w:tcPr>
            <w:tcW w:w="1701" w:type="dxa"/>
            <w:shd w:val="clear" w:color="auto" w:fill="auto"/>
          </w:tcPr>
          <w:p w:rsidR="00F3097B" w:rsidRDefault="00FA2165" w:rsidP="00F3097B">
            <w:r>
              <w:t>G den Hartog</w:t>
            </w:r>
          </w:p>
        </w:tc>
        <w:tc>
          <w:tcPr>
            <w:tcW w:w="1417" w:type="dxa"/>
            <w:shd w:val="clear" w:color="auto" w:fill="auto"/>
          </w:tcPr>
          <w:p w:rsidR="00F3097B" w:rsidRDefault="00FA2165" w:rsidP="00F3097B">
            <w:pPr>
              <w:rPr>
                <w:sz w:val="22"/>
                <w:szCs w:val="22"/>
              </w:rPr>
            </w:pPr>
            <w:r>
              <w:rPr>
                <w:sz w:val="22"/>
                <w:szCs w:val="22"/>
              </w:rPr>
              <w:t>Y vd Meulen</w:t>
            </w:r>
          </w:p>
        </w:tc>
        <w:tc>
          <w:tcPr>
            <w:tcW w:w="1701" w:type="dxa"/>
          </w:tcPr>
          <w:p w:rsidR="00F3097B" w:rsidRDefault="00F3097B" w:rsidP="00F3097B">
            <w:pPr>
              <w:rPr>
                <w:sz w:val="22"/>
                <w:szCs w:val="22"/>
              </w:rPr>
            </w:pPr>
          </w:p>
        </w:tc>
      </w:tr>
      <w:tr w:rsidR="00F3097B" w:rsidRPr="00F44AB0" w:rsidTr="009E5D22">
        <w:trPr>
          <w:cantSplit/>
        </w:trPr>
        <w:tc>
          <w:tcPr>
            <w:tcW w:w="6238" w:type="dxa"/>
            <w:shd w:val="clear" w:color="auto" w:fill="auto"/>
            <w:tcMar>
              <w:bottom w:w="85" w:type="dxa"/>
            </w:tcMar>
          </w:tcPr>
          <w:p w:rsidR="00F3097B" w:rsidRPr="00FA2165" w:rsidRDefault="00F3097B" w:rsidP="00F3097B">
            <w:pPr>
              <w:pStyle w:val="Plattetekst2"/>
              <w:rPr>
                <w:rFonts w:ascii="Calibri" w:hAnsi="Calibri" w:cs="Calibri"/>
                <w:i/>
                <w:szCs w:val="22"/>
              </w:rPr>
            </w:pPr>
            <w:r w:rsidRPr="00FA2165">
              <w:rPr>
                <w:rFonts w:ascii="Calibri" w:hAnsi="Calibri" w:cs="Calibri"/>
                <w:i/>
                <w:szCs w:val="22"/>
              </w:rPr>
              <w:t>Presentatie resultaat jaarrekening 2018</w:t>
            </w:r>
          </w:p>
          <w:p w:rsidR="00F3097B" w:rsidRPr="00FA2165" w:rsidRDefault="00F3097B" w:rsidP="00F3097B">
            <w:pPr>
              <w:pStyle w:val="Plattetekst2"/>
              <w:rPr>
                <w:rFonts w:ascii="Calibri" w:hAnsi="Calibri" w:cs="Calibri"/>
                <w:i/>
                <w:szCs w:val="22"/>
              </w:rPr>
            </w:pPr>
            <w:r w:rsidRPr="00FA2165">
              <w:rPr>
                <w:rFonts w:ascii="Calibri" w:hAnsi="Calibri" w:cs="Calibri"/>
                <w:i/>
                <w:szCs w:val="22"/>
              </w:rPr>
              <w:t>Conform advies besloten met een pluim voor alle</w:t>
            </w:r>
            <w:bookmarkStart w:id="0" w:name="_GoBack"/>
            <w:bookmarkEnd w:id="0"/>
            <w:r w:rsidRPr="00FA2165">
              <w:rPr>
                <w:rFonts w:ascii="Calibri" w:hAnsi="Calibri" w:cs="Calibri"/>
                <w:i/>
                <w:szCs w:val="22"/>
              </w:rPr>
              <w:t>n die hier een bijdrage aan hebben geleverd.</w:t>
            </w:r>
          </w:p>
        </w:tc>
        <w:tc>
          <w:tcPr>
            <w:tcW w:w="1701" w:type="dxa"/>
            <w:shd w:val="clear" w:color="auto" w:fill="auto"/>
          </w:tcPr>
          <w:p w:rsidR="00F3097B" w:rsidRDefault="00FA2165" w:rsidP="00F3097B">
            <w:r>
              <w:t>G Nieuwenhuis</w:t>
            </w:r>
          </w:p>
        </w:tc>
        <w:tc>
          <w:tcPr>
            <w:tcW w:w="1417" w:type="dxa"/>
            <w:shd w:val="clear" w:color="auto" w:fill="auto"/>
          </w:tcPr>
          <w:p w:rsidR="00F3097B" w:rsidRDefault="00FA2165" w:rsidP="00F3097B">
            <w:pPr>
              <w:rPr>
                <w:sz w:val="22"/>
                <w:szCs w:val="22"/>
              </w:rPr>
            </w:pPr>
            <w:r>
              <w:rPr>
                <w:sz w:val="22"/>
                <w:szCs w:val="22"/>
              </w:rPr>
              <w:t>J. Knoops</w:t>
            </w:r>
          </w:p>
        </w:tc>
        <w:tc>
          <w:tcPr>
            <w:tcW w:w="1701" w:type="dxa"/>
          </w:tcPr>
          <w:p w:rsidR="00F3097B" w:rsidRDefault="00F3097B" w:rsidP="00F3097B">
            <w:pPr>
              <w:rPr>
                <w:sz w:val="22"/>
                <w:szCs w:val="22"/>
              </w:rPr>
            </w:pPr>
          </w:p>
        </w:tc>
      </w:tr>
      <w:tr w:rsidR="00F3097B" w:rsidRPr="00F44AB0" w:rsidTr="009E5D22">
        <w:trPr>
          <w:cantSplit/>
        </w:trPr>
        <w:tc>
          <w:tcPr>
            <w:tcW w:w="6238" w:type="dxa"/>
            <w:shd w:val="clear" w:color="auto" w:fill="auto"/>
            <w:tcMar>
              <w:bottom w:w="85" w:type="dxa"/>
            </w:tcMar>
          </w:tcPr>
          <w:p w:rsidR="00F3097B" w:rsidRPr="00F17471" w:rsidRDefault="00F3097B" w:rsidP="00F3097B">
            <w:pPr>
              <w:pStyle w:val="Plattetekst2"/>
              <w:rPr>
                <w:i/>
                <w:szCs w:val="22"/>
              </w:rPr>
            </w:pPr>
          </w:p>
        </w:tc>
        <w:tc>
          <w:tcPr>
            <w:tcW w:w="1701" w:type="dxa"/>
            <w:shd w:val="clear" w:color="auto" w:fill="auto"/>
          </w:tcPr>
          <w:p w:rsidR="00F3097B" w:rsidRDefault="00F3097B" w:rsidP="00F3097B"/>
        </w:tc>
        <w:tc>
          <w:tcPr>
            <w:tcW w:w="1417" w:type="dxa"/>
            <w:shd w:val="clear" w:color="auto" w:fill="auto"/>
          </w:tcPr>
          <w:p w:rsidR="00F3097B" w:rsidRDefault="00F3097B" w:rsidP="00F3097B">
            <w:pPr>
              <w:rPr>
                <w:sz w:val="22"/>
                <w:szCs w:val="22"/>
              </w:rPr>
            </w:pPr>
          </w:p>
        </w:tc>
        <w:tc>
          <w:tcPr>
            <w:tcW w:w="1701" w:type="dxa"/>
          </w:tcPr>
          <w:p w:rsidR="00F3097B" w:rsidRDefault="00F3097B" w:rsidP="00F3097B">
            <w:pPr>
              <w:rPr>
                <w:sz w:val="22"/>
                <w:szCs w:val="22"/>
              </w:rPr>
            </w:pPr>
          </w:p>
        </w:tc>
      </w:tr>
      <w:tr w:rsidR="00F3097B" w:rsidRPr="00F44AB0" w:rsidTr="009E5D22">
        <w:trPr>
          <w:cantSplit/>
        </w:trPr>
        <w:tc>
          <w:tcPr>
            <w:tcW w:w="6238" w:type="dxa"/>
            <w:shd w:val="clear" w:color="auto" w:fill="auto"/>
            <w:tcMar>
              <w:bottom w:w="85" w:type="dxa"/>
            </w:tcMar>
          </w:tcPr>
          <w:p w:rsidR="00F3097B" w:rsidRPr="00F17471" w:rsidRDefault="00F3097B" w:rsidP="00F3097B">
            <w:pPr>
              <w:pStyle w:val="Plattetekst2"/>
              <w:rPr>
                <w:i/>
                <w:szCs w:val="22"/>
              </w:rPr>
            </w:pPr>
          </w:p>
        </w:tc>
        <w:tc>
          <w:tcPr>
            <w:tcW w:w="1701" w:type="dxa"/>
            <w:shd w:val="clear" w:color="auto" w:fill="auto"/>
          </w:tcPr>
          <w:p w:rsidR="00F3097B" w:rsidRDefault="00F3097B" w:rsidP="00F3097B"/>
        </w:tc>
        <w:tc>
          <w:tcPr>
            <w:tcW w:w="1417" w:type="dxa"/>
            <w:shd w:val="clear" w:color="auto" w:fill="auto"/>
          </w:tcPr>
          <w:p w:rsidR="00F3097B" w:rsidRDefault="00F3097B" w:rsidP="00F3097B">
            <w:pPr>
              <w:rPr>
                <w:sz w:val="22"/>
                <w:szCs w:val="22"/>
              </w:rPr>
            </w:pPr>
          </w:p>
        </w:tc>
        <w:tc>
          <w:tcPr>
            <w:tcW w:w="1701" w:type="dxa"/>
          </w:tcPr>
          <w:p w:rsidR="00F3097B" w:rsidRDefault="00F3097B" w:rsidP="00F3097B">
            <w:pPr>
              <w:rPr>
                <w:sz w:val="22"/>
                <w:szCs w:val="22"/>
              </w:rPr>
            </w:pPr>
          </w:p>
        </w:tc>
      </w:tr>
      <w:tr w:rsidR="00F3097B" w:rsidRPr="00F44AB0" w:rsidTr="009E5D22">
        <w:trPr>
          <w:cantSplit/>
        </w:trPr>
        <w:tc>
          <w:tcPr>
            <w:tcW w:w="6238" w:type="dxa"/>
            <w:shd w:val="clear" w:color="auto" w:fill="auto"/>
            <w:tcMar>
              <w:bottom w:w="85" w:type="dxa"/>
            </w:tcMar>
          </w:tcPr>
          <w:p w:rsidR="00F3097B" w:rsidRPr="00F17471" w:rsidRDefault="00F3097B" w:rsidP="00F3097B">
            <w:pPr>
              <w:pStyle w:val="Plattetekst2"/>
              <w:rPr>
                <w:i/>
                <w:szCs w:val="22"/>
              </w:rPr>
            </w:pPr>
          </w:p>
        </w:tc>
        <w:tc>
          <w:tcPr>
            <w:tcW w:w="1701" w:type="dxa"/>
            <w:shd w:val="clear" w:color="auto" w:fill="auto"/>
          </w:tcPr>
          <w:p w:rsidR="00F3097B" w:rsidRDefault="00F3097B" w:rsidP="00F3097B"/>
        </w:tc>
        <w:tc>
          <w:tcPr>
            <w:tcW w:w="1417" w:type="dxa"/>
            <w:shd w:val="clear" w:color="auto" w:fill="auto"/>
          </w:tcPr>
          <w:p w:rsidR="00F3097B" w:rsidRDefault="00F3097B" w:rsidP="00F3097B">
            <w:pPr>
              <w:rPr>
                <w:sz w:val="22"/>
                <w:szCs w:val="22"/>
              </w:rPr>
            </w:pPr>
          </w:p>
        </w:tc>
        <w:tc>
          <w:tcPr>
            <w:tcW w:w="1701" w:type="dxa"/>
          </w:tcPr>
          <w:p w:rsidR="00F3097B" w:rsidRDefault="00F3097B" w:rsidP="00F3097B">
            <w:pPr>
              <w:rPr>
                <w:sz w:val="22"/>
                <w:szCs w:val="22"/>
              </w:rPr>
            </w:pPr>
          </w:p>
        </w:tc>
      </w:tr>
    </w:tbl>
    <w:p w:rsidR="009C505E" w:rsidRPr="00EA69A9" w:rsidRDefault="009C505E" w:rsidP="002960F9">
      <w:pPr>
        <w:rPr>
          <w:i/>
          <w:sz w:val="22"/>
          <w:szCs w:val="22"/>
        </w:rPr>
      </w:pPr>
    </w:p>
    <w:sectPr w:rsidR="009C505E" w:rsidRPr="00EA69A9" w:rsidSect="004E26F2">
      <w:footerReference w:type="default" r:id="rId8"/>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E2A" w:rsidRDefault="00F46E2A" w:rsidP="005E2F44">
      <w:r>
        <w:separator/>
      </w:r>
    </w:p>
  </w:endnote>
  <w:endnote w:type="continuationSeparator" w:id="0">
    <w:p w:rsidR="00F46E2A" w:rsidRDefault="00F46E2A" w:rsidP="005E2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DFC" w:rsidRDefault="00902DFC" w:rsidP="005E2F44">
    <w:pPr>
      <w:pStyle w:val="Voettekst"/>
      <w:jc w:val="center"/>
    </w:pPr>
    <w:r>
      <w:rPr>
        <w:rStyle w:val="Paginanummer"/>
      </w:rPr>
      <w:fldChar w:fldCharType="begin"/>
    </w:r>
    <w:r>
      <w:rPr>
        <w:rStyle w:val="Paginanummer"/>
      </w:rPr>
      <w:instrText xml:space="preserve"> PAGE </w:instrText>
    </w:r>
    <w:r>
      <w:rPr>
        <w:rStyle w:val="Paginanummer"/>
      </w:rPr>
      <w:fldChar w:fldCharType="separate"/>
    </w:r>
    <w:r w:rsidR="001A555D">
      <w:rPr>
        <w:rStyle w:val="Paginanummer"/>
        <w:noProof/>
      </w:rPr>
      <w:t>1</w:t>
    </w:r>
    <w:r>
      <w:rPr>
        <w:rStyle w:val="Paginanumm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E2A" w:rsidRDefault="00F46E2A" w:rsidP="005E2F44">
      <w:r>
        <w:separator/>
      </w:r>
    </w:p>
  </w:footnote>
  <w:footnote w:type="continuationSeparator" w:id="0">
    <w:p w:rsidR="00F46E2A" w:rsidRDefault="00F46E2A" w:rsidP="005E2F4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F64522"/>
    <w:lvl w:ilvl="0">
      <w:numFmt w:val="bullet"/>
      <w:lvlText w:val="*"/>
      <w:lvlJc w:val="left"/>
    </w:lvl>
  </w:abstractNum>
  <w:abstractNum w:abstractNumId="1" w15:restartNumberingAfterBreak="0">
    <w:nsid w:val="00DD583A"/>
    <w:multiLevelType w:val="hybridMultilevel"/>
    <w:tmpl w:val="22A6B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0E17830"/>
    <w:multiLevelType w:val="hybridMultilevel"/>
    <w:tmpl w:val="42D08C5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2A40540"/>
    <w:multiLevelType w:val="hybridMultilevel"/>
    <w:tmpl w:val="D390E3D6"/>
    <w:lvl w:ilvl="0" w:tplc="8A9C25A6">
      <w:start w:val="1"/>
      <w:numFmt w:val="decimal"/>
      <w:lvlText w:val="%1."/>
      <w:lvlJc w:val="left"/>
      <w:pPr>
        <w:ind w:left="375" w:hanging="360"/>
      </w:pPr>
      <w:rPr>
        <w:rFonts w:hint="default"/>
      </w:rPr>
    </w:lvl>
    <w:lvl w:ilvl="1" w:tplc="04130019" w:tentative="1">
      <w:start w:val="1"/>
      <w:numFmt w:val="lowerLetter"/>
      <w:lvlText w:val="%2."/>
      <w:lvlJc w:val="left"/>
      <w:pPr>
        <w:ind w:left="1095" w:hanging="360"/>
      </w:pPr>
    </w:lvl>
    <w:lvl w:ilvl="2" w:tplc="0413001B" w:tentative="1">
      <w:start w:val="1"/>
      <w:numFmt w:val="lowerRoman"/>
      <w:lvlText w:val="%3."/>
      <w:lvlJc w:val="right"/>
      <w:pPr>
        <w:ind w:left="1815" w:hanging="180"/>
      </w:pPr>
    </w:lvl>
    <w:lvl w:ilvl="3" w:tplc="0413000F" w:tentative="1">
      <w:start w:val="1"/>
      <w:numFmt w:val="decimal"/>
      <w:lvlText w:val="%4."/>
      <w:lvlJc w:val="left"/>
      <w:pPr>
        <w:ind w:left="2535" w:hanging="360"/>
      </w:pPr>
    </w:lvl>
    <w:lvl w:ilvl="4" w:tplc="04130019" w:tentative="1">
      <w:start w:val="1"/>
      <w:numFmt w:val="lowerLetter"/>
      <w:lvlText w:val="%5."/>
      <w:lvlJc w:val="left"/>
      <w:pPr>
        <w:ind w:left="3255" w:hanging="360"/>
      </w:pPr>
    </w:lvl>
    <w:lvl w:ilvl="5" w:tplc="0413001B" w:tentative="1">
      <w:start w:val="1"/>
      <w:numFmt w:val="lowerRoman"/>
      <w:lvlText w:val="%6."/>
      <w:lvlJc w:val="right"/>
      <w:pPr>
        <w:ind w:left="3975" w:hanging="180"/>
      </w:pPr>
    </w:lvl>
    <w:lvl w:ilvl="6" w:tplc="0413000F" w:tentative="1">
      <w:start w:val="1"/>
      <w:numFmt w:val="decimal"/>
      <w:lvlText w:val="%7."/>
      <w:lvlJc w:val="left"/>
      <w:pPr>
        <w:ind w:left="4695" w:hanging="360"/>
      </w:pPr>
    </w:lvl>
    <w:lvl w:ilvl="7" w:tplc="04130019" w:tentative="1">
      <w:start w:val="1"/>
      <w:numFmt w:val="lowerLetter"/>
      <w:lvlText w:val="%8."/>
      <w:lvlJc w:val="left"/>
      <w:pPr>
        <w:ind w:left="5415" w:hanging="360"/>
      </w:pPr>
    </w:lvl>
    <w:lvl w:ilvl="8" w:tplc="0413001B" w:tentative="1">
      <w:start w:val="1"/>
      <w:numFmt w:val="lowerRoman"/>
      <w:lvlText w:val="%9."/>
      <w:lvlJc w:val="right"/>
      <w:pPr>
        <w:ind w:left="6135" w:hanging="180"/>
      </w:pPr>
    </w:lvl>
  </w:abstractNum>
  <w:abstractNum w:abstractNumId="4" w15:restartNumberingAfterBreak="0">
    <w:nsid w:val="07C71752"/>
    <w:multiLevelType w:val="hybridMultilevel"/>
    <w:tmpl w:val="B5F880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E524CB"/>
    <w:multiLevelType w:val="hybridMultilevel"/>
    <w:tmpl w:val="AD66970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EE28EF"/>
    <w:multiLevelType w:val="hybridMultilevel"/>
    <w:tmpl w:val="180870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200B10"/>
    <w:multiLevelType w:val="hybridMultilevel"/>
    <w:tmpl w:val="020ABCA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92257AB"/>
    <w:multiLevelType w:val="hybridMultilevel"/>
    <w:tmpl w:val="7CC8A2B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8336CD"/>
    <w:multiLevelType w:val="hybridMultilevel"/>
    <w:tmpl w:val="687CF67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464DBA"/>
    <w:multiLevelType w:val="hybridMultilevel"/>
    <w:tmpl w:val="03FC2DE8"/>
    <w:lvl w:ilvl="0" w:tplc="C6845B9C">
      <w:start w:val="1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183616D"/>
    <w:multiLevelType w:val="hybridMultilevel"/>
    <w:tmpl w:val="D248B0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6100EC"/>
    <w:multiLevelType w:val="hybridMultilevel"/>
    <w:tmpl w:val="1910EC60"/>
    <w:lvl w:ilvl="0" w:tplc="C2F6C874">
      <w:numFmt w:val="bullet"/>
      <w:lvlText w:val="-"/>
      <w:lvlJc w:val="left"/>
      <w:pPr>
        <w:tabs>
          <w:tab w:val="num" w:pos="405"/>
        </w:tabs>
        <w:ind w:left="405" w:hanging="405"/>
      </w:pPr>
      <w:rPr>
        <w:rFonts w:ascii="Times New Roman" w:eastAsia="Times New Roman" w:hAnsi="Times New Roman" w:cs="Times New Roman" w:hint="default"/>
        <w:i/>
      </w:rPr>
    </w:lvl>
    <w:lvl w:ilvl="1" w:tplc="04130001">
      <w:start w:val="1"/>
      <w:numFmt w:val="bullet"/>
      <w:lvlText w:val=""/>
      <w:lvlJc w:val="left"/>
      <w:pPr>
        <w:tabs>
          <w:tab w:val="num" w:pos="1365"/>
        </w:tabs>
        <w:ind w:left="1365" w:hanging="360"/>
      </w:pPr>
      <w:rPr>
        <w:rFonts w:ascii="Symbol" w:hAnsi="Symbol" w:hint="default"/>
        <w:i/>
      </w:rPr>
    </w:lvl>
    <w:lvl w:ilvl="2" w:tplc="04130005" w:tentative="1">
      <w:start w:val="1"/>
      <w:numFmt w:val="bullet"/>
      <w:lvlText w:val=""/>
      <w:lvlJc w:val="left"/>
      <w:pPr>
        <w:tabs>
          <w:tab w:val="num" w:pos="2085"/>
        </w:tabs>
        <w:ind w:left="2085" w:hanging="360"/>
      </w:pPr>
      <w:rPr>
        <w:rFonts w:ascii="Wingdings" w:hAnsi="Wingdings" w:hint="default"/>
      </w:rPr>
    </w:lvl>
    <w:lvl w:ilvl="3" w:tplc="04130001" w:tentative="1">
      <w:start w:val="1"/>
      <w:numFmt w:val="bullet"/>
      <w:lvlText w:val=""/>
      <w:lvlJc w:val="left"/>
      <w:pPr>
        <w:tabs>
          <w:tab w:val="num" w:pos="2805"/>
        </w:tabs>
        <w:ind w:left="2805" w:hanging="360"/>
      </w:pPr>
      <w:rPr>
        <w:rFonts w:ascii="Symbol" w:hAnsi="Symbol" w:hint="default"/>
      </w:rPr>
    </w:lvl>
    <w:lvl w:ilvl="4" w:tplc="04130003" w:tentative="1">
      <w:start w:val="1"/>
      <w:numFmt w:val="bullet"/>
      <w:lvlText w:val="o"/>
      <w:lvlJc w:val="left"/>
      <w:pPr>
        <w:tabs>
          <w:tab w:val="num" w:pos="3525"/>
        </w:tabs>
        <w:ind w:left="3525" w:hanging="360"/>
      </w:pPr>
      <w:rPr>
        <w:rFonts w:ascii="Courier New" w:hAnsi="Courier New" w:hint="default"/>
      </w:rPr>
    </w:lvl>
    <w:lvl w:ilvl="5" w:tplc="04130005" w:tentative="1">
      <w:start w:val="1"/>
      <w:numFmt w:val="bullet"/>
      <w:lvlText w:val=""/>
      <w:lvlJc w:val="left"/>
      <w:pPr>
        <w:tabs>
          <w:tab w:val="num" w:pos="4245"/>
        </w:tabs>
        <w:ind w:left="4245" w:hanging="360"/>
      </w:pPr>
      <w:rPr>
        <w:rFonts w:ascii="Wingdings" w:hAnsi="Wingdings" w:hint="default"/>
      </w:rPr>
    </w:lvl>
    <w:lvl w:ilvl="6" w:tplc="04130001" w:tentative="1">
      <w:start w:val="1"/>
      <w:numFmt w:val="bullet"/>
      <w:lvlText w:val=""/>
      <w:lvlJc w:val="left"/>
      <w:pPr>
        <w:tabs>
          <w:tab w:val="num" w:pos="4965"/>
        </w:tabs>
        <w:ind w:left="4965" w:hanging="360"/>
      </w:pPr>
      <w:rPr>
        <w:rFonts w:ascii="Symbol" w:hAnsi="Symbol" w:hint="default"/>
      </w:rPr>
    </w:lvl>
    <w:lvl w:ilvl="7" w:tplc="04130003" w:tentative="1">
      <w:start w:val="1"/>
      <w:numFmt w:val="bullet"/>
      <w:lvlText w:val="o"/>
      <w:lvlJc w:val="left"/>
      <w:pPr>
        <w:tabs>
          <w:tab w:val="num" w:pos="5685"/>
        </w:tabs>
        <w:ind w:left="5685" w:hanging="360"/>
      </w:pPr>
      <w:rPr>
        <w:rFonts w:ascii="Courier New" w:hAnsi="Courier New" w:hint="default"/>
      </w:rPr>
    </w:lvl>
    <w:lvl w:ilvl="8" w:tplc="0413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2D13733D"/>
    <w:multiLevelType w:val="hybridMultilevel"/>
    <w:tmpl w:val="FC84DD14"/>
    <w:lvl w:ilvl="0" w:tplc="8A24F84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1611596"/>
    <w:multiLevelType w:val="hybridMultilevel"/>
    <w:tmpl w:val="5BC4EE26"/>
    <w:lvl w:ilvl="0" w:tplc="1010A49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ECB31A7"/>
    <w:multiLevelType w:val="hybridMultilevel"/>
    <w:tmpl w:val="F9C0EB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F3F1631"/>
    <w:multiLevelType w:val="hybridMultilevel"/>
    <w:tmpl w:val="1974DDF2"/>
    <w:lvl w:ilvl="0" w:tplc="04130001">
      <w:start w:val="1"/>
      <w:numFmt w:val="bullet"/>
      <w:lvlText w:val=""/>
      <w:lvlJc w:val="left"/>
      <w:pPr>
        <w:ind w:left="360" w:hanging="360"/>
      </w:pPr>
      <w:rPr>
        <w:rFonts w:ascii="Symbol" w:hAnsi="Symbol" w:hint="default"/>
      </w:rPr>
    </w:lvl>
    <w:lvl w:ilvl="1" w:tplc="0B342908">
      <w:numFmt w:val="bullet"/>
      <w:lvlText w:val="-"/>
      <w:lvlJc w:val="left"/>
      <w:pPr>
        <w:ind w:left="1080" w:hanging="360"/>
      </w:pPr>
      <w:rPr>
        <w:rFonts w:ascii="Calibri" w:eastAsia="Times New Roman"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3FF3F2F"/>
    <w:multiLevelType w:val="hybridMultilevel"/>
    <w:tmpl w:val="FFF880A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1DA616C"/>
    <w:multiLevelType w:val="hybridMultilevel"/>
    <w:tmpl w:val="9524FDE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9246F0"/>
    <w:multiLevelType w:val="hybridMultilevel"/>
    <w:tmpl w:val="5D166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8D40D00"/>
    <w:multiLevelType w:val="hybridMultilevel"/>
    <w:tmpl w:val="00BEB80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B661050"/>
    <w:multiLevelType w:val="hybridMultilevel"/>
    <w:tmpl w:val="671868B4"/>
    <w:lvl w:ilvl="0" w:tplc="18060BC2">
      <w:start w:val="1"/>
      <w:numFmt w:val="decimal"/>
      <w:lvlText w:val="%1."/>
      <w:lvlJc w:val="left"/>
      <w:pPr>
        <w:ind w:left="1125" w:hanging="76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C0447A6"/>
    <w:multiLevelType w:val="hybridMultilevel"/>
    <w:tmpl w:val="48D0BB6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E303388"/>
    <w:multiLevelType w:val="hybridMultilevel"/>
    <w:tmpl w:val="54B29A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8211778"/>
    <w:multiLevelType w:val="hybridMultilevel"/>
    <w:tmpl w:val="DF3EEC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A1C7BFB"/>
    <w:multiLevelType w:val="hybridMultilevel"/>
    <w:tmpl w:val="D8886F92"/>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6D4B1C22"/>
    <w:multiLevelType w:val="hybridMultilevel"/>
    <w:tmpl w:val="9210DF4A"/>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7" w15:restartNumberingAfterBreak="0">
    <w:nsid w:val="6DC85FB4"/>
    <w:multiLevelType w:val="hybridMultilevel"/>
    <w:tmpl w:val="9DB4ADA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
  </w:num>
  <w:num w:numId="3">
    <w:abstractNumId w:val="17"/>
  </w:num>
  <w:num w:numId="4">
    <w:abstractNumId w:val="16"/>
  </w:num>
  <w:num w:numId="5">
    <w:abstractNumId w:val="25"/>
  </w:num>
  <w:num w:numId="6">
    <w:abstractNumId w:val="7"/>
  </w:num>
  <w:num w:numId="7">
    <w:abstractNumId w:val="19"/>
  </w:num>
  <w:num w:numId="8">
    <w:abstractNumId w:val="2"/>
  </w:num>
  <w:num w:numId="9">
    <w:abstractNumId w:val="27"/>
  </w:num>
  <w:num w:numId="10">
    <w:abstractNumId w:val="18"/>
  </w:num>
  <w:num w:numId="11">
    <w:abstractNumId w:val="11"/>
  </w:num>
  <w:num w:numId="12">
    <w:abstractNumId w:val="6"/>
  </w:num>
  <w:num w:numId="13">
    <w:abstractNumId w:val="23"/>
  </w:num>
  <w:num w:numId="14">
    <w:abstractNumId w:val="0"/>
    <w:lvlOverride w:ilvl="0">
      <w:lvl w:ilvl="0">
        <w:start w:val="1"/>
        <w:numFmt w:val="decimal"/>
        <w:lvlText w:val="%1."/>
        <w:legacy w:legacy="1" w:legacySpace="0" w:legacyIndent="0"/>
        <w:lvlJc w:val="left"/>
        <w:rPr>
          <w:rFonts w:ascii="Times New Roman" w:eastAsia="Times New Roman" w:hAnsi="Times New Roman" w:cs="Times New Roman"/>
        </w:rPr>
      </w:lvl>
    </w:lvlOverride>
  </w:num>
  <w:num w:numId="15">
    <w:abstractNumId w:val="5"/>
  </w:num>
  <w:num w:numId="16">
    <w:abstractNumId w:val="22"/>
  </w:num>
  <w:num w:numId="17">
    <w:abstractNumId w:val="13"/>
  </w:num>
  <w:num w:numId="18">
    <w:abstractNumId w:val="3"/>
  </w:num>
  <w:num w:numId="19">
    <w:abstractNumId w:val="0"/>
    <w:lvlOverride w:ilvl="0">
      <w:lvl w:ilvl="0">
        <w:numFmt w:val="bullet"/>
        <w:lvlText w:val=""/>
        <w:legacy w:legacy="1" w:legacySpace="0" w:legacyIndent="0"/>
        <w:lvlJc w:val="left"/>
        <w:rPr>
          <w:rFonts w:ascii="Symbol" w:hAnsi="Symbol" w:hint="default"/>
        </w:rPr>
      </w:lvl>
    </w:lvlOverride>
  </w:num>
  <w:num w:numId="20">
    <w:abstractNumId w:val="14"/>
  </w:num>
  <w:num w:numId="21">
    <w:abstractNumId w:val="20"/>
  </w:num>
  <w:num w:numId="22">
    <w:abstractNumId w:val="24"/>
  </w:num>
  <w:num w:numId="23">
    <w:abstractNumId w:val="4"/>
  </w:num>
  <w:num w:numId="24">
    <w:abstractNumId w:val="8"/>
  </w:num>
  <w:num w:numId="25">
    <w:abstractNumId w:val="21"/>
  </w:num>
  <w:num w:numId="26">
    <w:abstractNumId w:val="15"/>
  </w:num>
  <w:num w:numId="27">
    <w:abstractNumId w:val="9"/>
  </w:num>
  <w:num w:numId="28">
    <w:abstractNumId w:val="10"/>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5E"/>
    <w:rsid w:val="000001F0"/>
    <w:rsid w:val="00000368"/>
    <w:rsid w:val="000009AD"/>
    <w:rsid w:val="00003538"/>
    <w:rsid w:val="00003E09"/>
    <w:rsid w:val="00003E63"/>
    <w:rsid w:val="000044E9"/>
    <w:rsid w:val="000051E0"/>
    <w:rsid w:val="00005AC7"/>
    <w:rsid w:val="00007056"/>
    <w:rsid w:val="00010FA0"/>
    <w:rsid w:val="0001105B"/>
    <w:rsid w:val="00011B49"/>
    <w:rsid w:val="000132D9"/>
    <w:rsid w:val="00013450"/>
    <w:rsid w:val="000134F6"/>
    <w:rsid w:val="0001354D"/>
    <w:rsid w:val="000135A8"/>
    <w:rsid w:val="0001367E"/>
    <w:rsid w:val="00013838"/>
    <w:rsid w:val="00014306"/>
    <w:rsid w:val="00015087"/>
    <w:rsid w:val="00015B8B"/>
    <w:rsid w:val="00015F9F"/>
    <w:rsid w:val="00020587"/>
    <w:rsid w:val="00020A71"/>
    <w:rsid w:val="00022500"/>
    <w:rsid w:val="000234F1"/>
    <w:rsid w:val="000248E6"/>
    <w:rsid w:val="00024EBD"/>
    <w:rsid w:val="00027102"/>
    <w:rsid w:val="000301DC"/>
    <w:rsid w:val="00032FD2"/>
    <w:rsid w:val="00033D25"/>
    <w:rsid w:val="0003539E"/>
    <w:rsid w:val="000354A5"/>
    <w:rsid w:val="0003568A"/>
    <w:rsid w:val="00036034"/>
    <w:rsid w:val="000368AF"/>
    <w:rsid w:val="00037B1C"/>
    <w:rsid w:val="00041850"/>
    <w:rsid w:val="000437BF"/>
    <w:rsid w:val="00043EC1"/>
    <w:rsid w:val="00045360"/>
    <w:rsid w:val="00045C7F"/>
    <w:rsid w:val="00045DA3"/>
    <w:rsid w:val="00047247"/>
    <w:rsid w:val="0004796B"/>
    <w:rsid w:val="00050019"/>
    <w:rsid w:val="000505B3"/>
    <w:rsid w:val="00050719"/>
    <w:rsid w:val="00050BEA"/>
    <w:rsid w:val="000516A2"/>
    <w:rsid w:val="00052066"/>
    <w:rsid w:val="000523BF"/>
    <w:rsid w:val="0005337C"/>
    <w:rsid w:val="000535FB"/>
    <w:rsid w:val="00055DD8"/>
    <w:rsid w:val="000564F9"/>
    <w:rsid w:val="00056E6A"/>
    <w:rsid w:val="00060415"/>
    <w:rsid w:val="00061523"/>
    <w:rsid w:val="0006153C"/>
    <w:rsid w:val="00062938"/>
    <w:rsid w:val="00062B59"/>
    <w:rsid w:val="00062CBB"/>
    <w:rsid w:val="00063998"/>
    <w:rsid w:val="00064BF1"/>
    <w:rsid w:val="00065266"/>
    <w:rsid w:val="000657A9"/>
    <w:rsid w:val="000661F7"/>
    <w:rsid w:val="00066958"/>
    <w:rsid w:val="00066E55"/>
    <w:rsid w:val="00067BF8"/>
    <w:rsid w:val="000706C3"/>
    <w:rsid w:val="00070DDC"/>
    <w:rsid w:val="00071FB4"/>
    <w:rsid w:val="0007245D"/>
    <w:rsid w:val="00072C49"/>
    <w:rsid w:val="00072C73"/>
    <w:rsid w:val="00072D76"/>
    <w:rsid w:val="000731D4"/>
    <w:rsid w:val="00073912"/>
    <w:rsid w:val="00074525"/>
    <w:rsid w:val="0007775E"/>
    <w:rsid w:val="00077E8E"/>
    <w:rsid w:val="00080D54"/>
    <w:rsid w:val="000813B4"/>
    <w:rsid w:val="00082793"/>
    <w:rsid w:val="0008301B"/>
    <w:rsid w:val="00083534"/>
    <w:rsid w:val="00083672"/>
    <w:rsid w:val="0008395B"/>
    <w:rsid w:val="00084CC1"/>
    <w:rsid w:val="000856AB"/>
    <w:rsid w:val="0008593A"/>
    <w:rsid w:val="0008601E"/>
    <w:rsid w:val="00086633"/>
    <w:rsid w:val="00086DD1"/>
    <w:rsid w:val="00087A4E"/>
    <w:rsid w:val="0009000B"/>
    <w:rsid w:val="00091481"/>
    <w:rsid w:val="0009182A"/>
    <w:rsid w:val="00091BAE"/>
    <w:rsid w:val="0009324D"/>
    <w:rsid w:val="00095078"/>
    <w:rsid w:val="00097A09"/>
    <w:rsid w:val="00097BA1"/>
    <w:rsid w:val="00097EC8"/>
    <w:rsid w:val="000A1877"/>
    <w:rsid w:val="000A26A1"/>
    <w:rsid w:val="000A28D5"/>
    <w:rsid w:val="000A37B2"/>
    <w:rsid w:val="000A3A50"/>
    <w:rsid w:val="000A43EB"/>
    <w:rsid w:val="000A55CB"/>
    <w:rsid w:val="000A5701"/>
    <w:rsid w:val="000A5BDD"/>
    <w:rsid w:val="000A657B"/>
    <w:rsid w:val="000A7C8D"/>
    <w:rsid w:val="000B073F"/>
    <w:rsid w:val="000B0CE1"/>
    <w:rsid w:val="000B0CEA"/>
    <w:rsid w:val="000B16D3"/>
    <w:rsid w:val="000B231E"/>
    <w:rsid w:val="000B2AD7"/>
    <w:rsid w:val="000B2EF4"/>
    <w:rsid w:val="000B2F32"/>
    <w:rsid w:val="000B3855"/>
    <w:rsid w:val="000B3C74"/>
    <w:rsid w:val="000B408F"/>
    <w:rsid w:val="000B43E6"/>
    <w:rsid w:val="000B5659"/>
    <w:rsid w:val="000B6660"/>
    <w:rsid w:val="000B6C7A"/>
    <w:rsid w:val="000C07B9"/>
    <w:rsid w:val="000C227D"/>
    <w:rsid w:val="000C40E5"/>
    <w:rsid w:val="000C540B"/>
    <w:rsid w:val="000C56D0"/>
    <w:rsid w:val="000C6005"/>
    <w:rsid w:val="000C68FA"/>
    <w:rsid w:val="000C74FA"/>
    <w:rsid w:val="000C7503"/>
    <w:rsid w:val="000C777D"/>
    <w:rsid w:val="000C785E"/>
    <w:rsid w:val="000C796C"/>
    <w:rsid w:val="000D02C8"/>
    <w:rsid w:val="000D13E8"/>
    <w:rsid w:val="000D1C29"/>
    <w:rsid w:val="000D21F2"/>
    <w:rsid w:val="000D2BD9"/>
    <w:rsid w:val="000D335D"/>
    <w:rsid w:val="000D39DB"/>
    <w:rsid w:val="000D39E3"/>
    <w:rsid w:val="000D4091"/>
    <w:rsid w:val="000D4194"/>
    <w:rsid w:val="000D4FE1"/>
    <w:rsid w:val="000D518A"/>
    <w:rsid w:val="000D6670"/>
    <w:rsid w:val="000D67B4"/>
    <w:rsid w:val="000D6BB9"/>
    <w:rsid w:val="000D78E6"/>
    <w:rsid w:val="000D7CAC"/>
    <w:rsid w:val="000E469C"/>
    <w:rsid w:val="000E5E43"/>
    <w:rsid w:val="000E7855"/>
    <w:rsid w:val="000E7C63"/>
    <w:rsid w:val="000E7EE4"/>
    <w:rsid w:val="000F0018"/>
    <w:rsid w:val="000F017B"/>
    <w:rsid w:val="000F1365"/>
    <w:rsid w:val="000F1650"/>
    <w:rsid w:val="000F20AD"/>
    <w:rsid w:val="000F242A"/>
    <w:rsid w:val="000F2658"/>
    <w:rsid w:val="000F327B"/>
    <w:rsid w:val="000F33C7"/>
    <w:rsid w:val="000F34B8"/>
    <w:rsid w:val="000F3566"/>
    <w:rsid w:val="000F3750"/>
    <w:rsid w:val="000F3892"/>
    <w:rsid w:val="000F3E34"/>
    <w:rsid w:val="000F4673"/>
    <w:rsid w:val="000F4932"/>
    <w:rsid w:val="000F5B20"/>
    <w:rsid w:val="0010040B"/>
    <w:rsid w:val="001009FE"/>
    <w:rsid w:val="00100C0C"/>
    <w:rsid w:val="00100D82"/>
    <w:rsid w:val="001013AD"/>
    <w:rsid w:val="00101530"/>
    <w:rsid w:val="00101BEB"/>
    <w:rsid w:val="00102922"/>
    <w:rsid w:val="00103376"/>
    <w:rsid w:val="00103502"/>
    <w:rsid w:val="00103A85"/>
    <w:rsid w:val="00104743"/>
    <w:rsid w:val="00104A12"/>
    <w:rsid w:val="0010558D"/>
    <w:rsid w:val="00106B32"/>
    <w:rsid w:val="00106B50"/>
    <w:rsid w:val="00107E34"/>
    <w:rsid w:val="00111903"/>
    <w:rsid w:val="00111974"/>
    <w:rsid w:val="0011233A"/>
    <w:rsid w:val="001124C6"/>
    <w:rsid w:val="0011280E"/>
    <w:rsid w:val="001133D0"/>
    <w:rsid w:val="0011491A"/>
    <w:rsid w:val="0011548B"/>
    <w:rsid w:val="00115FEE"/>
    <w:rsid w:val="00116319"/>
    <w:rsid w:val="00117420"/>
    <w:rsid w:val="001174D1"/>
    <w:rsid w:val="001202AF"/>
    <w:rsid w:val="001217FA"/>
    <w:rsid w:val="00122713"/>
    <w:rsid w:val="00122CF6"/>
    <w:rsid w:val="00123959"/>
    <w:rsid w:val="001244B3"/>
    <w:rsid w:val="0012465D"/>
    <w:rsid w:val="00124823"/>
    <w:rsid w:val="00125E2E"/>
    <w:rsid w:val="00125F79"/>
    <w:rsid w:val="001263EA"/>
    <w:rsid w:val="00126F53"/>
    <w:rsid w:val="001270BC"/>
    <w:rsid w:val="00130821"/>
    <w:rsid w:val="00130C03"/>
    <w:rsid w:val="001319D5"/>
    <w:rsid w:val="00131CBD"/>
    <w:rsid w:val="0013267A"/>
    <w:rsid w:val="00132962"/>
    <w:rsid w:val="00132995"/>
    <w:rsid w:val="0013359A"/>
    <w:rsid w:val="00133BF7"/>
    <w:rsid w:val="00133D97"/>
    <w:rsid w:val="00134145"/>
    <w:rsid w:val="001356F9"/>
    <w:rsid w:val="00135903"/>
    <w:rsid w:val="00135B76"/>
    <w:rsid w:val="001366FC"/>
    <w:rsid w:val="00141575"/>
    <w:rsid w:val="00142199"/>
    <w:rsid w:val="00142A7E"/>
    <w:rsid w:val="00142C3C"/>
    <w:rsid w:val="001434FD"/>
    <w:rsid w:val="0014390A"/>
    <w:rsid w:val="00143A60"/>
    <w:rsid w:val="00143F85"/>
    <w:rsid w:val="001447CD"/>
    <w:rsid w:val="00145082"/>
    <w:rsid w:val="00145DB4"/>
    <w:rsid w:val="00145F94"/>
    <w:rsid w:val="00146022"/>
    <w:rsid w:val="00147579"/>
    <w:rsid w:val="0014762A"/>
    <w:rsid w:val="00147B26"/>
    <w:rsid w:val="00150125"/>
    <w:rsid w:val="00150DDF"/>
    <w:rsid w:val="001527AD"/>
    <w:rsid w:val="00152FCE"/>
    <w:rsid w:val="001546A4"/>
    <w:rsid w:val="0015489E"/>
    <w:rsid w:val="001571B9"/>
    <w:rsid w:val="00160A3C"/>
    <w:rsid w:val="00162683"/>
    <w:rsid w:val="00162933"/>
    <w:rsid w:val="00163E12"/>
    <w:rsid w:val="00163ECB"/>
    <w:rsid w:val="00165AC4"/>
    <w:rsid w:val="001664AB"/>
    <w:rsid w:val="00166BF9"/>
    <w:rsid w:val="00166E59"/>
    <w:rsid w:val="00167DB6"/>
    <w:rsid w:val="00171474"/>
    <w:rsid w:val="00171ECA"/>
    <w:rsid w:val="00172501"/>
    <w:rsid w:val="0017378E"/>
    <w:rsid w:val="00174DAD"/>
    <w:rsid w:val="00175006"/>
    <w:rsid w:val="001752D8"/>
    <w:rsid w:val="001758DE"/>
    <w:rsid w:val="0017591F"/>
    <w:rsid w:val="00175DCE"/>
    <w:rsid w:val="00177277"/>
    <w:rsid w:val="001803B5"/>
    <w:rsid w:val="00181045"/>
    <w:rsid w:val="00181AED"/>
    <w:rsid w:val="0018232D"/>
    <w:rsid w:val="001836E5"/>
    <w:rsid w:val="001840E3"/>
    <w:rsid w:val="00184DDE"/>
    <w:rsid w:val="00185029"/>
    <w:rsid w:val="00185211"/>
    <w:rsid w:val="00185ABF"/>
    <w:rsid w:val="00186B57"/>
    <w:rsid w:val="0018705B"/>
    <w:rsid w:val="00190582"/>
    <w:rsid w:val="00191469"/>
    <w:rsid w:val="00191B71"/>
    <w:rsid w:val="00191C11"/>
    <w:rsid w:val="00191C9D"/>
    <w:rsid w:val="0019222B"/>
    <w:rsid w:val="00192C6E"/>
    <w:rsid w:val="00192D56"/>
    <w:rsid w:val="00192E48"/>
    <w:rsid w:val="00193E46"/>
    <w:rsid w:val="0019469F"/>
    <w:rsid w:val="00195BF0"/>
    <w:rsid w:val="001A0687"/>
    <w:rsid w:val="001A0F92"/>
    <w:rsid w:val="001A1468"/>
    <w:rsid w:val="001A1843"/>
    <w:rsid w:val="001A3989"/>
    <w:rsid w:val="001A434E"/>
    <w:rsid w:val="001A472E"/>
    <w:rsid w:val="001A480E"/>
    <w:rsid w:val="001A555D"/>
    <w:rsid w:val="001A5EAA"/>
    <w:rsid w:val="001A699C"/>
    <w:rsid w:val="001A6CF9"/>
    <w:rsid w:val="001A7056"/>
    <w:rsid w:val="001B15D6"/>
    <w:rsid w:val="001B18E6"/>
    <w:rsid w:val="001B1A23"/>
    <w:rsid w:val="001B3241"/>
    <w:rsid w:val="001B33B9"/>
    <w:rsid w:val="001B3BEA"/>
    <w:rsid w:val="001B4807"/>
    <w:rsid w:val="001B530F"/>
    <w:rsid w:val="001B54B5"/>
    <w:rsid w:val="001B68D7"/>
    <w:rsid w:val="001B6E15"/>
    <w:rsid w:val="001B6F12"/>
    <w:rsid w:val="001C0A1C"/>
    <w:rsid w:val="001C1CAF"/>
    <w:rsid w:val="001C2EC2"/>
    <w:rsid w:val="001C2F25"/>
    <w:rsid w:val="001C2F5B"/>
    <w:rsid w:val="001C3651"/>
    <w:rsid w:val="001C4A8F"/>
    <w:rsid w:val="001C4CDD"/>
    <w:rsid w:val="001C4EFD"/>
    <w:rsid w:val="001C590A"/>
    <w:rsid w:val="001C7095"/>
    <w:rsid w:val="001C70DD"/>
    <w:rsid w:val="001D08AD"/>
    <w:rsid w:val="001D38E1"/>
    <w:rsid w:val="001D6C70"/>
    <w:rsid w:val="001D7C72"/>
    <w:rsid w:val="001D7C7B"/>
    <w:rsid w:val="001D7F21"/>
    <w:rsid w:val="001E03B5"/>
    <w:rsid w:val="001E0A9B"/>
    <w:rsid w:val="001E0E3D"/>
    <w:rsid w:val="001E210C"/>
    <w:rsid w:val="001E229E"/>
    <w:rsid w:val="001E2A2D"/>
    <w:rsid w:val="001E353E"/>
    <w:rsid w:val="001E47A1"/>
    <w:rsid w:val="001E7283"/>
    <w:rsid w:val="001E7859"/>
    <w:rsid w:val="001E7A67"/>
    <w:rsid w:val="001F0833"/>
    <w:rsid w:val="001F13DF"/>
    <w:rsid w:val="001F2569"/>
    <w:rsid w:val="001F43EB"/>
    <w:rsid w:val="001F467B"/>
    <w:rsid w:val="001F4F6B"/>
    <w:rsid w:val="001F54BA"/>
    <w:rsid w:val="001F6764"/>
    <w:rsid w:val="001F6FF8"/>
    <w:rsid w:val="00202F67"/>
    <w:rsid w:val="00203A0E"/>
    <w:rsid w:val="002046E0"/>
    <w:rsid w:val="0020598D"/>
    <w:rsid w:val="00205D93"/>
    <w:rsid w:val="002105F7"/>
    <w:rsid w:val="002117AE"/>
    <w:rsid w:val="0021254D"/>
    <w:rsid w:val="00213127"/>
    <w:rsid w:val="00214243"/>
    <w:rsid w:val="00214C7D"/>
    <w:rsid w:val="00215518"/>
    <w:rsid w:val="0021584F"/>
    <w:rsid w:val="002166DF"/>
    <w:rsid w:val="0021670B"/>
    <w:rsid w:val="00216770"/>
    <w:rsid w:val="00217533"/>
    <w:rsid w:val="00217754"/>
    <w:rsid w:val="00220315"/>
    <w:rsid w:val="002204B9"/>
    <w:rsid w:val="002216EA"/>
    <w:rsid w:val="00225012"/>
    <w:rsid w:val="002257A4"/>
    <w:rsid w:val="002268CF"/>
    <w:rsid w:val="00226CDB"/>
    <w:rsid w:val="00226FF5"/>
    <w:rsid w:val="002274EA"/>
    <w:rsid w:val="00227931"/>
    <w:rsid w:val="00227B0F"/>
    <w:rsid w:val="00227CDA"/>
    <w:rsid w:val="002307BE"/>
    <w:rsid w:val="002314D1"/>
    <w:rsid w:val="00231E76"/>
    <w:rsid w:val="0023247A"/>
    <w:rsid w:val="00232E00"/>
    <w:rsid w:val="0023337A"/>
    <w:rsid w:val="00233F9C"/>
    <w:rsid w:val="002345C6"/>
    <w:rsid w:val="00235CE4"/>
    <w:rsid w:val="00236EFD"/>
    <w:rsid w:val="0023715E"/>
    <w:rsid w:val="002375EF"/>
    <w:rsid w:val="0024030A"/>
    <w:rsid w:val="00240814"/>
    <w:rsid w:val="002408C0"/>
    <w:rsid w:val="00241EFB"/>
    <w:rsid w:val="002424BA"/>
    <w:rsid w:val="00242A8D"/>
    <w:rsid w:val="00243C6D"/>
    <w:rsid w:val="00244717"/>
    <w:rsid w:val="00244D94"/>
    <w:rsid w:val="00244F47"/>
    <w:rsid w:val="00245977"/>
    <w:rsid w:val="00245D1E"/>
    <w:rsid w:val="00246CA6"/>
    <w:rsid w:val="00246FD9"/>
    <w:rsid w:val="0025019E"/>
    <w:rsid w:val="002505A6"/>
    <w:rsid w:val="00250A49"/>
    <w:rsid w:val="002510A8"/>
    <w:rsid w:val="0025250B"/>
    <w:rsid w:val="00252D92"/>
    <w:rsid w:val="002539AE"/>
    <w:rsid w:val="00253A6E"/>
    <w:rsid w:val="00254B06"/>
    <w:rsid w:val="0025540C"/>
    <w:rsid w:val="00256155"/>
    <w:rsid w:val="00256C31"/>
    <w:rsid w:val="00257C33"/>
    <w:rsid w:val="00257CAF"/>
    <w:rsid w:val="00257DD1"/>
    <w:rsid w:val="00260089"/>
    <w:rsid w:val="00260589"/>
    <w:rsid w:val="002607C9"/>
    <w:rsid w:val="00260EDE"/>
    <w:rsid w:val="00261AC2"/>
    <w:rsid w:val="00261EE0"/>
    <w:rsid w:val="00261EE3"/>
    <w:rsid w:val="002626D9"/>
    <w:rsid w:val="00262ED2"/>
    <w:rsid w:val="002642E8"/>
    <w:rsid w:val="0026496C"/>
    <w:rsid w:val="00265C1E"/>
    <w:rsid w:val="0026607A"/>
    <w:rsid w:val="002667D8"/>
    <w:rsid w:val="002668CB"/>
    <w:rsid w:val="00266AC9"/>
    <w:rsid w:val="00266C8F"/>
    <w:rsid w:val="00266E28"/>
    <w:rsid w:val="00266FC6"/>
    <w:rsid w:val="002708AD"/>
    <w:rsid w:val="00270B8B"/>
    <w:rsid w:val="00271DFE"/>
    <w:rsid w:val="00272113"/>
    <w:rsid w:val="00272A39"/>
    <w:rsid w:val="00273C07"/>
    <w:rsid w:val="00274866"/>
    <w:rsid w:val="00274B62"/>
    <w:rsid w:val="00274C95"/>
    <w:rsid w:val="00276382"/>
    <w:rsid w:val="00276A25"/>
    <w:rsid w:val="00277F61"/>
    <w:rsid w:val="002822C0"/>
    <w:rsid w:val="002823C4"/>
    <w:rsid w:val="002825CB"/>
    <w:rsid w:val="00284331"/>
    <w:rsid w:val="002845A9"/>
    <w:rsid w:val="00284852"/>
    <w:rsid w:val="00285D7B"/>
    <w:rsid w:val="0028626B"/>
    <w:rsid w:val="00286C4D"/>
    <w:rsid w:val="00287100"/>
    <w:rsid w:val="002873AB"/>
    <w:rsid w:val="002873B3"/>
    <w:rsid w:val="00287FFE"/>
    <w:rsid w:val="0029030C"/>
    <w:rsid w:val="002913B0"/>
    <w:rsid w:val="00291959"/>
    <w:rsid w:val="00293274"/>
    <w:rsid w:val="0029381C"/>
    <w:rsid w:val="002940B6"/>
    <w:rsid w:val="00294C90"/>
    <w:rsid w:val="00294F01"/>
    <w:rsid w:val="00295491"/>
    <w:rsid w:val="00295CFC"/>
    <w:rsid w:val="002960F9"/>
    <w:rsid w:val="00296DC9"/>
    <w:rsid w:val="002979CD"/>
    <w:rsid w:val="002A05CE"/>
    <w:rsid w:val="002A14EF"/>
    <w:rsid w:val="002A1731"/>
    <w:rsid w:val="002A1CAE"/>
    <w:rsid w:val="002A1EFD"/>
    <w:rsid w:val="002A36C1"/>
    <w:rsid w:val="002A372A"/>
    <w:rsid w:val="002A43A2"/>
    <w:rsid w:val="002A4502"/>
    <w:rsid w:val="002A478A"/>
    <w:rsid w:val="002A4B3E"/>
    <w:rsid w:val="002A505A"/>
    <w:rsid w:val="002A5C59"/>
    <w:rsid w:val="002A7B3C"/>
    <w:rsid w:val="002A7B5E"/>
    <w:rsid w:val="002B0E2D"/>
    <w:rsid w:val="002B22D2"/>
    <w:rsid w:val="002B24E8"/>
    <w:rsid w:val="002B3870"/>
    <w:rsid w:val="002B3901"/>
    <w:rsid w:val="002B4F34"/>
    <w:rsid w:val="002B557D"/>
    <w:rsid w:val="002B5788"/>
    <w:rsid w:val="002C07FA"/>
    <w:rsid w:val="002C0DA4"/>
    <w:rsid w:val="002C0DE1"/>
    <w:rsid w:val="002C1D93"/>
    <w:rsid w:val="002C1ED2"/>
    <w:rsid w:val="002C27F5"/>
    <w:rsid w:val="002C2931"/>
    <w:rsid w:val="002C37E2"/>
    <w:rsid w:val="002C3A2D"/>
    <w:rsid w:val="002C3E7F"/>
    <w:rsid w:val="002C56AB"/>
    <w:rsid w:val="002C59E7"/>
    <w:rsid w:val="002C73E1"/>
    <w:rsid w:val="002D17D7"/>
    <w:rsid w:val="002D456A"/>
    <w:rsid w:val="002D51C7"/>
    <w:rsid w:val="002D5A19"/>
    <w:rsid w:val="002D6ECD"/>
    <w:rsid w:val="002D6FEC"/>
    <w:rsid w:val="002D7966"/>
    <w:rsid w:val="002E0B08"/>
    <w:rsid w:val="002E0F2F"/>
    <w:rsid w:val="002E0FB5"/>
    <w:rsid w:val="002E14F6"/>
    <w:rsid w:val="002E190B"/>
    <w:rsid w:val="002E303A"/>
    <w:rsid w:val="002E356C"/>
    <w:rsid w:val="002E3903"/>
    <w:rsid w:val="002E3ECF"/>
    <w:rsid w:val="002E5139"/>
    <w:rsid w:val="002E740D"/>
    <w:rsid w:val="002E7870"/>
    <w:rsid w:val="002F041C"/>
    <w:rsid w:val="002F050B"/>
    <w:rsid w:val="002F0A54"/>
    <w:rsid w:val="002F1062"/>
    <w:rsid w:val="002F116F"/>
    <w:rsid w:val="002F122B"/>
    <w:rsid w:val="002F174E"/>
    <w:rsid w:val="002F2E4A"/>
    <w:rsid w:val="002F30D3"/>
    <w:rsid w:val="002F3CAB"/>
    <w:rsid w:val="002F4353"/>
    <w:rsid w:val="002F438A"/>
    <w:rsid w:val="002F6901"/>
    <w:rsid w:val="0030010A"/>
    <w:rsid w:val="003003B1"/>
    <w:rsid w:val="00300B0D"/>
    <w:rsid w:val="00301FAA"/>
    <w:rsid w:val="00304220"/>
    <w:rsid w:val="00305396"/>
    <w:rsid w:val="003059DF"/>
    <w:rsid w:val="003066EC"/>
    <w:rsid w:val="00306D19"/>
    <w:rsid w:val="00310E91"/>
    <w:rsid w:val="0031189F"/>
    <w:rsid w:val="003132DE"/>
    <w:rsid w:val="003155A4"/>
    <w:rsid w:val="00315B87"/>
    <w:rsid w:val="00315CA5"/>
    <w:rsid w:val="00316347"/>
    <w:rsid w:val="00316DA0"/>
    <w:rsid w:val="00317FDE"/>
    <w:rsid w:val="00320386"/>
    <w:rsid w:val="003205A8"/>
    <w:rsid w:val="00321538"/>
    <w:rsid w:val="00321A19"/>
    <w:rsid w:val="00321B66"/>
    <w:rsid w:val="003223B2"/>
    <w:rsid w:val="00323FAA"/>
    <w:rsid w:val="00324695"/>
    <w:rsid w:val="00325714"/>
    <w:rsid w:val="003309ED"/>
    <w:rsid w:val="00331789"/>
    <w:rsid w:val="00331DD5"/>
    <w:rsid w:val="0033212F"/>
    <w:rsid w:val="0033227D"/>
    <w:rsid w:val="00332882"/>
    <w:rsid w:val="00332C1F"/>
    <w:rsid w:val="0033324F"/>
    <w:rsid w:val="003337B9"/>
    <w:rsid w:val="00334307"/>
    <w:rsid w:val="00334725"/>
    <w:rsid w:val="0033490D"/>
    <w:rsid w:val="0033514E"/>
    <w:rsid w:val="003353F1"/>
    <w:rsid w:val="00335F03"/>
    <w:rsid w:val="00336369"/>
    <w:rsid w:val="0033663C"/>
    <w:rsid w:val="00337015"/>
    <w:rsid w:val="0033751B"/>
    <w:rsid w:val="003379EF"/>
    <w:rsid w:val="00337EEC"/>
    <w:rsid w:val="00340421"/>
    <w:rsid w:val="00340457"/>
    <w:rsid w:val="00340F64"/>
    <w:rsid w:val="003412F6"/>
    <w:rsid w:val="003418F9"/>
    <w:rsid w:val="00341E7A"/>
    <w:rsid w:val="00342B48"/>
    <w:rsid w:val="003432E6"/>
    <w:rsid w:val="003460E7"/>
    <w:rsid w:val="003466CD"/>
    <w:rsid w:val="00346FB3"/>
    <w:rsid w:val="00347FF3"/>
    <w:rsid w:val="00350014"/>
    <w:rsid w:val="00350596"/>
    <w:rsid w:val="003507DF"/>
    <w:rsid w:val="00350808"/>
    <w:rsid w:val="0035131C"/>
    <w:rsid w:val="00351DCE"/>
    <w:rsid w:val="00352A98"/>
    <w:rsid w:val="0035330F"/>
    <w:rsid w:val="0035397E"/>
    <w:rsid w:val="00354314"/>
    <w:rsid w:val="003545EB"/>
    <w:rsid w:val="003549DE"/>
    <w:rsid w:val="00355992"/>
    <w:rsid w:val="00355B3F"/>
    <w:rsid w:val="00355C82"/>
    <w:rsid w:val="00356AE7"/>
    <w:rsid w:val="0035765D"/>
    <w:rsid w:val="0036105F"/>
    <w:rsid w:val="00361780"/>
    <w:rsid w:val="0036305C"/>
    <w:rsid w:val="0036357A"/>
    <w:rsid w:val="00363AA9"/>
    <w:rsid w:val="003640CA"/>
    <w:rsid w:val="003646CE"/>
    <w:rsid w:val="00364F94"/>
    <w:rsid w:val="003650B2"/>
    <w:rsid w:val="00365930"/>
    <w:rsid w:val="00365DC6"/>
    <w:rsid w:val="0036638E"/>
    <w:rsid w:val="00366CE2"/>
    <w:rsid w:val="003679AF"/>
    <w:rsid w:val="00370C0F"/>
    <w:rsid w:val="00370E89"/>
    <w:rsid w:val="0037113B"/>
    <w:rsid w:val="00372207"/>
    <w:rsid w:val="0037229B"/>
    <w:rsid w:val="00372B9B"/>
    <w:rsid w:val="00373332"/>
    <w:rsid w:val="00373A77"/>
    <w:rsid w:val="00374ED1"/>
    <w:rsid w:val="00377706"/>
    <w:rsid w:val="00377F29"/>
    <w:rsid w:val="00382453"/>
    <w:rsid w:val="00382F6F"/>
    <w:rsid w:val="00384D40"/>
    <w:rsid w:val="003853E5"/>
    <w:rsid w:val="0038634C"/>
    <w:rsid w:val="0038697F"/>
    <w:rsid w:val="0038715F"/>
    <w:rsid w:val="0038774C"/>
    <w:rsid w:val="00390187"/>
    <w:rsid w:val="0039073E"/>
    <w:rsid w:val="003908C8"/>
    <w:rsid w:val="00390C18"/>
    <w:rsid w:val="003914F6"/>
    <w:rsid w:val="00392D5C"/>
    <w:rsid w:val="00393122"/>
    <w:rsid w:val="00394DA9"/>
    <w:rsid w:val="00395945"/>
    <w:rsid w:val="00396604"/>
    <w:rsid w:val="00397DBF"/>
    <w:rsid w:val="00397E00"/>
    <w:rsid w:val="003A0064"/>
    <w:rsid w:val="003A059B"/>
    <w:rsid w:val="003A2A48"/>
    <w:rsid w:val="003A2B4C"/>
    <w:rsid w:val="003A3EE9"/>
    <w:rsid w:val="003A3F83"/>
    <w:rsid w:val="003A4418"/>
    <w:rsid w:val="003A44B0"/>
    <w:rsid w:val="003A4807"/>
    <w:rsid w:val="003A499F"/>
    <w:rsid w:val="003A57FC"/>
    <w:rsid w:val="003A6011"/>
    <w:rsid w:val="003A6650"/>
    <w:rsid w:val="003A66F9"/>
    <w:rsid w:val="003A6A2A"/>
    <w:rsid w:val="003A6CBD"/>
    <w:rsid w:val="003B011E"/>
    <w:rsid w:val="003B05F0"/>
    <w:rsid w:val="003B0716"/>
    <w:rsid w:val="003B1433"/>
    <w:rsid w:val="003B1B6B"/>
    <w:rsid w:val="003B1FEE"/>
    <w:rsid w:val="003B31BF"/>
    <w:rsid w:val="003B4A13"/>
    <w:rsid w:val="003B537D"/>
    <w:rsid w:val="003B5391"/>
    <w:rsid w:val="003B58CB"/>
    <w:rsid w:val="003B789D"/>
    <w:rsid w:val="003B790E"/>
    <w:rsid w:val="003C0221"/>
    <w:rsid w:val="003C02F3"/>
    <w:rsid w:val="003C0D66"/>
    <w:rsid w:val="003C161B"/>
    <w:rsid w:val="003C187E"/>
    <w:rsid w:val="003C192E"/>
    <w:rsid w:val="003C1DFE"/>
    <w:rsid w:val="003C1F28"/>
    <w:rsid w:val="003C27EB"/>
    <w:rsid w:val="003C3FDC"/>
    <w:rsid w:val="003C4776"/>
    <w:rsid w:val="003C4E67"/>
    <w:rsid w:val="003C5365"/>
    <w:rsid w:val="003C5E35"/>
    <w:rsid w:val="003C6BED"/>
    <w:rsid w:val="003D094A"/>
    <w:rsid w:val="003D0E98"/>
    <w:rsid w:val="003D1282"/>
    <w:rsid w:val="003D2964"/>
    <w:rsid w:val="003D3120"/>
    <w:rsid w:val="003D7DF3"/>
    <w:rsid w:val="003D7ED1"/>
    <w:rsid w:val="003D7F53"/>
    <w:rsid w:val="003E0753"/>
    <w:rsid w:val="003E0992"/>
    <w:rsid w:val="003E1C50"/>
    <w:rsid w:val="003E20F3"/>
    <w:rsid w:val="003E2773"/>
    <w:rsid w:val="003E2975"/>
    <w:rsid w:val="003E3DAC"/>
    <w:rsid w:val="003E403E"/>
    <w:rsid w:val="003E5DDB"/>
    <w:rsid w:val="003E6882"/>
    <w:rsid w:val="003E74DD"/>
    <w:rsid w:val="003E769D"/>
    <w:rsid w:val="003F052C"/>
    <w:rsid w:val="003F09AA"/>
    <w:rsid w:val="003F0C52"/>
    <w:rsid w:val="003F0FA0"/>
    <w:rsid w:val="003F0FC2"/>
    <w:rsid w:val="003F113E"/>
    <w:rsid w:val="003F1608"/>
    <w:rsid w:val="003F2098"/>
    <w:rsid w:val="003F2D45"/>
    <w:rsid w:val="003F4B6E"/>
    <w:rsid w:val="003F4F96"/>
    <w:rsid w:val="003F5296"/>
    <w:rsid w:val="003F52E3"/>
    <w:rsid w:val="003F5368"/>
    <w:rsid w:val="003F5440"/>
    <w:rsid w:val="003F57C4"/>
    <w:rsid w:val="003F5CA0"/>
    <w:rsid w:val="003F694A"/>
    <w:rsid w:val="003F7119"/>
    <w:rsid w:val="003F7AE7"/>
    <w:rsid w:val="003F7B0A"/>
    <w:rsid w:val="00400CA8"/>
    <w:rsid w:val="0040202E"/>
    <w:rsid w:val="0040263B"/>
    <w:rsid w:val="004026A1"/>
    <w:rsid w:val="004028C1"/>
    <w:rsid w:val="00402F91"/>
    <w:rsid w:val="00403601"/>
    <w:rsid w:val="00403A9D"/>
    <w:rsid w:val="00404335"/>
    <w:rsid w:val="00404340"/>
    <w:rsid w:val="00406E41"/>
    <w:rsid w:val="004073A4"/>
    <w:rsid w:val="0041009B"/>
    <w:rsid w:val="004116BB"/>
    <w:rsid w:val="004116C0"/>
    <w:rsid w:val="0041197B"/>
    <w:rsid w:val="00411A70"/>
    <w:rsid w:val="00413046"/>
    <w:rsid w:val="004137CC"/>
    <w:rsid w:val="00413BC1"/>
    <w:rsid w:val="004141A8"/>
    <w:rsid w:val="00414240"/>
    <w:rsid w:val="004155BB"/>
    <w:rsid w:val="0042010B"/>
    <w:rsid w:val="00421FC2"/>
    <w:rsid w:val="00422E77"/>
    <w:rsid w:val="004239A7"/>
    <w:rsid w:val="00424143"/>
    <w:rsid w:val="00424212"/>
    <w:rsid w:val="00425E93"/>
    <w:rsid w:val="004261AC"/>
    <w:rsid w:val="004262A1"/>
    <w:rsid w:val="004262E5"/>
    <w:rsid w:val="00426D84"/>
    <w:rsid w:val="0043246F"/>
    <w:rsid w:val="004328C8"/>
    <w:rsid w:val="00433BC3"/>
    <w:rsid w:val="00433C02"/>
    <w:rsid w:val="00434278"/>
    <w:rsid w:val="00436627"/>
    <w:rsid w:val="00436D24"/>
    <w:rsid w:val="00441982"/>
    <w:rsid w:val="00441BFD"/>
    <w:rsid w:val="00442E38"/>
    <w:rsid w:val="00444D9D"/>
    <w:rsid w:val="00446038"/>
    <w:rsid w:val="00446373"/>
    <w:rsid w:val="00446682"/>
    <w:rsid w:val="00446731"/>
    <w:rsid w:val="00446931"/>
    <w:rsid w:val="0044694C"/>
    <w:rsid w:val="00446F85"/>
    <w:rsid w:val="00447A26"/>
    <w:rsid w:val="00447E77"/>
    <w:rsid w:val="00447FA0"/>
    <w:rsid w:val="00452A40"/>
    <w:rsid w:val="00452DDD"/>
    <w:rsid w:val="004548DF"/>
    <w:rsid w:val="0045777B"/>
    <w:rsid w:val="00457B2E"/>
    <w:rsid w:val="00460580"/>
    <w:rsid w:val="004607E6"/>
    <w:rsid w:val="00461B85"/>
    <w:rsid w:val="00461D57"/>
    <w:rsid w:val="00462A44"/>
    <w:rsid w:val="00463009"/>
    <w:rsid w:val="004639E0"/>
    <w:rsid w:val="0046473A"/>
    <w:rsid w:val="0046491F"/>
    <w:rsid w:val="004663AC"/>
    <w:rsid w:val="00467A68"/>
    <w:rsid w:val="00467FC7"/>
    <w:rsid w:val="00470F38"/>
    <w:rsid w:val="00471459"/>
    <w:rsid w:val="004720EB"/>
    <w:rsid w:val="004721BB"/>
    <w:rsid w:val="00472FDB"/>
    <w:rsid w:val="00473C54"/>
    <w:rsid w:val="004744F2"/>
    <w:rsid w:val="00474B99"/>
    <w:rsid w:val="0047543E"/>
    <w:rsid w:val="004754A9"/>
    <w:rsid w:val="00475788"/>
    <w:rsid w:val="0047723C"/>
    <w:rsid w:val="00477599"/>
    <w:rsid w:val="0047764C"/>
    <w:rsid w:val="00477AAA"/>
    <w:rsid w:val="00477B98"/>
    <w:rsid w:val="00481D02"/>
    <w:rsid w:val="00482101"/>
    <w:rsid w:val="00483300"/>
    <w:rsid w:val="00483CE8"/>
    <w:rsid w:val="004844A6"/>
    <w:rsid w:val="00484907"/>
    <w:rsid w:val="00486706"/>
    <w:rsid w:val="00486CCE"/>
    <w:rsid w:val="0049087F"/>
    <w:rsid w:val="004930B3"/>
    <w:rsid w:val="00496909"/>
    <w:rsid w:val="00496C04"/>
    <w:rsid w:val="00497C1A"/>
    <w:rsid w:val="004A0F69"/>
    <w:rsid w:val="004A0FD4"/>
    <w:rsid w:val="004A11F2"/>
    <w:rsid w:val="004A1D36"/>
    <w:rsid w:val="004A25AA"/>
    <w:rsid w:val="004A3ACB"/>
    <w:rsid w:val="004A3FFC"/>
    <w:rsid w:val="004A4714"/>
    <w:rsid w:val="004A49C7"/>
    <w:rsid w:val="004A4F19"/>
    <w:rsid w:val="004A55FE"/>
    <w:rsid w:val="004A5947"/>
    <w:rsid w:val="004A68DA"/>
    <w:rsid w:val="004B04CC"/>
    <w:rsid w:val="004B1312"/>
    <w:rsid w:val="004B2320"/>
    <w:rsid w:val="004B2FF6"/>
    <w:rsid w:val="004B3FD7"/>
    <w:rsid w:val="004B419A"/>
    <w:rsid w:val="004B422E"/>
    <w:rsid w:val="004B5748"/>
    <w:rsid w:val="004B5894"/>
    <w:rsid w:val="004B70E0"/>
    <w:rsid w:val="004C0BA7"/>
    <w:rsid w:val="004C0CF6"/>
    <w:rsid w:val="004C2BD9"/>
    <w:rsid w:val="004C2BF0"/>
    <w:rsid w:val="004C2D20"/>
    <w:rsid w:val="004C36BF"/>
    <w:rsid w:val="004C48DF"/>
    <w:rsid w:val="004C4B77"/>
    <w:rsid w:val="004C6FFC"/>
    <w:rsid w:val="004C7368"/>
    <w:rsid w:val="004C7D9C"/>
    <w:rsid w:val="004C7DB5"/>
    <w:rsid w:val="004D00E5"/>
    <w:rsid w:val="004D01AB"/>
    <w:rsid w:val="004D19B2"/>
    <w:rsid w:val="004D1F4C"/>
    <w:rsid w:val="004D204B"/>
    <w:rsid w:val="004D2E38"/>
    <w:rsid w:val="004D309C"/>
    <w:rsid w:val="004D3387"/>
    <w:rsid w:val="004D37C2"/>
    <w:rsid w:val="004D3C4B"/>
    <w:rsid w:val="004D4971"/>
    <w:rsid w:val="004D4C00"/>
    <w:rsid w:val="004D531B"/>
    <w:rsid w:val="004D6171"/>
    <w:rsid w:val="004D6B8F"/>
    <w:rsid w:val="004D76C1"/>
    <w:rsid w:val="004E0BC2"/>
    <w:rsid w:val="004E0FA2"/>
    <w:rsid w:val="004E0FD7"/>
    <w:rsid w:val="004E185F"/>
    <w:rsid w:val="004E26F2"/>
    <w:rsid w:val="004E2C47"/>
    <w:rsid w:val="004E326A"/>
    <w:rsid w:val="004E443F"/>
    <w:rsid w:val="004E4968"/>
    <w:rsid w:val="004E5EBB"/>
    <w:rsid w:val="004E6F23"/>
    <w:rsid w:val="004E734F"/>
    <w:rsid w:val="004E77C2"/>
    <w:rsid w:val="004F09AE"/>
    <w:rsid w:val="004F1A48"/>
    <w:rsid w:val="004F2B1A"/>
    <w:rsid w:val="004F306C"/>
    <w:rsid w:val="004F4400"/>
    <w:rsid w:val="004F4631"/>
    <w:rsid w:val="004F4FED"/>
    <w:rsid w:val="004F63E9"/>
    <w:rsid w:val="004F762F"/>
    <w:rsid w:val="00500DAD"/>
    <w:rsid w:val="00500F47"/>
    <w:rsid w:val="0050100E"/>
    <w:rsid w:val="00501F3C"/>
    <w:rsid w:val="005028A7"/>
    <w:rsid w:val="00502C1D"/>
    <w:rsid w:val="00503432"/>
    <w:rsid w:val="00503E51"/>
    <w:rsid w:val="00504F72"/>
    <w:rsid w:val="00504F82"/>
    <w:rsid w:val="00505969"/>
    <w:rsid w:val="00505A77"/>
    <w:rsid w:val="00505AAE"/>
    <w:rsid w:val="00507478"/>
    <w:rsid w:val="00507904"/>
    <w:rsid w:val="0051140C"/>
    <w:rsid w:val="00512151"/>
    <w:rsid w:val="00512C46"/>
    <w:rsid w:val="0051386A"/>
    <w:rsid w:val="00513AE4"/>
    <w:rsid w:val="005141F1"/>
    <w:rsid w:val="005141FD"/>
    <w:rsid w:val="005156BB"/>
    <w:rsid w:val="00516D58"/>
    <w:rsid w:val="00517BD8"/>
    <w:rsid w:val="0052014B"/>
    <w:rsid w:val="00520D02"/>
    <w:rsid w:val="00521130"/>
    <w:rsid w:val="005229A3"/>
    <w:rsid w:val="0052390E"/>
    <w:rsid w:val="00523D7F"/>
    <w:rsid w:val="00524143"/>
    <w:rsid w:val="00526456"/>
    <w:rsid w:val="00527763"/>
    <w:rsid w:val="005279DA"/>
    <w:rsid w:val="00527DF1"/>
    <w:rsid w:val="005314BC"/>
    <w:rsid w:val="005318A1"/>
    <w:rsid w:val="00531B7B"/>
    <w:rsid w:val="00531D41"/>
    <w:rsid w:val="00532B8A"/>
    <w:rsid w:val="00532EED"/>
    <w:rsid w:val="00532FAB"/>
    <w:rsid w:val="005336A7"/>
    <w:rsid w:val="00534497"/>
    <w:rsid w:val="00534D64"/>
    <w:rsid w:val="005355D7"/>
    <w:rsid w:val="00535775"/>
    <w:rsid w:val="00536096"/>
    <w:rsid w:val="00536540"/>
    <w:rsid w:val="00537062"/>
    <w:rsid w:val="0053765D"/>
    <w:rsid w:val="00537E04"/>
    <w:rsid w:val="00540332"/>
    <w:rsid w:val="00540430"/>
    <w:rsid w:val="00540530"/>
    <w:rsid w:val="00540E9F"/>
    <w:rsid w:val="00541113"/>
    <w:rsid w:val="005436DC"/>
    <w:rsid w:val="005445A8"/>
    <w:rsid w:val="00544740"/>
    <w:rsid w:val="00544B4E"/>
    <w:rsid w:val="0054551E"/>
    <w:rsid w:val="0054596C"/>
    <w:rsid w:val="00545BC1"/>
    <w:rsid w:val="0054631C"/>
    <w:rsid w:val="00547374"/>
    <w:rsid w:val="005524C6"/>
    <w:rsid w:val="00552B24"/>
    <w:rsid w:val="00552ECC"/>
    <w:rsid w:val="0055328A"/>
    <w:rsid w:val="00554506"/>
    <w:rsid w:val="005552D9"/>
    <w:rsid w:val="00556D96"/>
    <w:rsid w:val="00557329"/>
    <w:rsid w:val="0055773B"/>
    <w:rsid w:val="0055781F"/>
    <w:rsid w:val="0056042D"/>
    <w:rsid w:val="005605D0"/>
    <w:rsid w:val="0056251A"/>
    <w:rsid w:val="005625E4"/>
    <w:rsid w:val="0056331A"/>
    <w:rsid w:val="005638B4"/>
    <w:rsid w:val="00563F3E"/>
    <w:rsid w:val="00564732"/>
    <w:rsid w:val="0056542D"/>
    <w:rsid w:val="005657AC"/>
    <w:rsid w:val="00567389"/>
    <w:rsid w:val="00567B18"/>
    <w:rsid w:val="00567F26"/>
    <w:rsid w:val="00570536"/>
    <w:rsid w:val="0057056F"/>
    <w:rsid w:val="005705A4"/>
    <w:rsid w:val="00570673"/>
    <w:rsid w:val="0057200D"/>
    <w:rsid w:val="005726CE"/>
    <w:rsid w:val="00573EDD"/>
    <w:rsid w:val="00573F2F"/>
    <w:rsid w:val="00574F51"/>
    <w:rsid w:val="0057558C"/>
    <w:rsid w:val="00575E62"/>
    <w:rsid w:val="00576BB1"/>
    <w:rsid w:val="005779D9"/>
    <w:rsid w:val="00577B14"/>
    <w:rsid w:val="00580920"/>
    <w:rsid w:val="00581386"/>
    <w:rsid w:val="005817F4"/>
    <w:rsid w:val="00581D1A"/>
    <w:rsid w:val="00582825"/>
    <w:rsid w:val="00583C0B"/>
    <w:rsid w:val="00583ECF"/>
    <w:rsid w:val="00584D3A"/>
    <w:rsid w:val="005868A6"/>
    <w:rsid w:val="00587AC3"/>
    <w:rsid w:val="00590D2E"/>
    <w:rsid w:val="00591669"/>
    <w:rsid w:val="005926CA"/>
    <w:rsid w:val="005940FC"/>
    <w:rsid w:val="0059477C"/>
    <w:rsid w:val="005966BD"/>
    <w:rsid w:val="005967D2"/>
    <w:rsid w:val="00596D6F"/>
    <w:rsid w:val="005970CA"/>
    <w:rsid w:val="00597780"/>
    <w:rsid w:val="0059795B"/>
    <w:rsid w:val="00597CBE"/>
    <w:rsid w:val="005A027C"/>
    <w:rsid w:val="005A086D"/>
    <w:rsid w:val="005A0911"/>
    <w:rsid w:val="005A0940"/>
    <w:rsid w:val="005A0B50"/>
    <w:rsid w:val="005A0C3D"/>
    <w:rsid w:val="005A2081"/>
    <w:rsid w:val="005A2300"/>
    <w:rsid w:val="005A2F6F"/>
    <w:rsid w:val="005A46FD"/>
    <w:rsid w:val="005A5D3C"/>
    <w:rsid w:val="005A5E37"/>
    <w:rsid w:val="005A601E"/>
    <w:rsid w:val="005A6598"/>
    <w:rsid w:val="005A6F84"/>
    <w:rsid w:val="005A751D"/>
    <w:rsid w:val="005A7556"/>
    <w:rsid w:val="005B091C"/>
    <w:rsid w:val="005B101A"/>
    <w:rsid w:val="005B1CA4"/>
    <w:rsid w:val="005B2EE2"/>
    <w:rsid w:val="005B33FF"/>
    <w:rsid w:val="005B3537"/>
    <w:rsid w:val="005B3EE7"/>
    <w:rsid w:val="005B66BF"/>
    <w:rsid w:val="005B760D"/>
    <w:rsid w:val="005B7C52"/>
    <w:rsid w:val="005C018B"/>
    <w:rsid w:val="005C030D"/>
    <w:rsid w:val="005C0C1E"/>
    <w:rsid w:val="005C0C9A"/>
    <w:rsid w:val="005C1196"/>
    <w:rsid w:val="005C198B"/>
    <w:rsid w:val="005C2564"/>
    <w:rsid w:val="005C274F"/>
    <w:rsid w:val="005C2862"/>
    <w:rsid w:val="005C297A"/>
    <w:rsid w:val="005C33AA"/>
    <w:rsid w:val="005C39C3"/>
    <w:rsid w:val="005C3AAB"/>
    <w:rsid w:val="005C3D6C"/>
    <w:rsid w:val="005C4686"/>
    <w:rsid w:val="005C46CD"/>
    <w:rsid w:val="005C50B8"/>
    <w:rsid w:val="005C5157"/>
    <w:rsid w:val="005C54FB"/>
    <w:rsid w:val="005C611D"/>
    <w:rsid w:val="005C6CD4"/>
    <w:rsid w:val="005C7270"/>
    <w:rsid w:val="005D07A2"/>
    <w:rsid w:val="005D0F8B"/>
    <w:rsid w:val="005D1CD1"/>
    <w:rsid w:val="005D2705"/>
    <w:rsid w:val="005D3CBD"/>
    <w:rsid w:val="005D42A3"/>
    <w:rsid w:val="005D495E"/>
    <w:rsid w:val="005D6A29"/>
    <w:rsid w:val="005D7D3E"/>
    <w:rsid w:val="005E0087"/>
    <w:rsid w:val="005E0377"/>
    <w:rsid w:val="005E0730"/>
    <w:rsid w:val="005E0E94"/>
    <w:rsid w:val="005E112F"/>
    <w:rsid w:val="005E2F44"/>
    <w:rsid w:val="005E34CB"/>
    <w:rsid w:val="005E3500"/>
    <w:rsid w:val="005E3CAC"/>
    <w:rsid w:val="005E40FC"/>
    <w:rsid w:val="005E51AE"/>
    <w:rsid w:val="005E56ED"/>
    <w:rsid w:val="005E57FE"/>
    <w:rsid w:val="005E592E"/>
    <w:rsid w:val="005E5E85"/>
    <w:rsid w:val="005E62E0"/>
    <w:rsid w:val="005E666E"/>
    <w:rsid w:val="005E72B0"/>
    <w:rsid w:val="005E789E"/>
    <w:rsid w:val="005F0225"/>
    <w:rsid w:val="005F0F10"/>
    <w:rsid w:val="005F16E5"/>
    <w:rsid w:val="005F1888"/>
    <w:rsid w:val="005F2FCD"/>
    <w:rsid w:val="005F34D8"/>
    <w:rsid w:val="005F458F"/>
    <w:rsid w:val="005F4C2E"/>
    <w:rsid w:val="005F4D5F"/>
    <w:rsid w:val="005F63CB"/>
    <w:rsid w:val="005F6413"/>
    <w:rsid w:val="005F678B"/>
    <w:rsid w:val="005F76C2"/>
    <w:rsid w:val="0060069F"/>
    <w:rsid w:val="00601F7A"/>
    <w:rsid w:val="00603BB1"/>
    <w:rsid w:val="006058F0"/>
    <w:rsid w:val="00606200"/>
    <w:rsid w:val="006068D6"/>
    <w:rsid w:val="00606CEB"/>
    <w:rsid w:val="0060799A"/>
    <w:rsid w:val="00611156"/>
    <w:rsid w:val="00611B51"/>
    <w:rsid w:val="00611DED"/>
    <w:rsid w:val="00612898"/>
    <w:rsid w:val="0061293B"/>
    <w:rsid w:val="00614A1E"/>
    <w:rsid w:val="0061521A"/>
    <w:rsid w:val="0061532D"/>
    <w:rsid w:val="006154B9"/>
    <w:rsid w:val="00615B81"/>
    <w:rsid w:val="00622EBE"/>
    <w:rsid w:val="00623493"/>
    <w:rsid w:val="006238B9"/>
    <w:rsid w:val="00623B71"/>
    <w:rsid w:val="0062604F"/>
    <w:rsid w:val="0063200E"/>
    <w:rsid w:val="0063290E"/>
    <w:rsid w:val="00632F50"/>
    <w:rsid w:val="00633FAD"/>
    <w:rsid w:val="006348AA"/>
    <w:rsid w:val="00634A7B"/>
    <w:rsid w:val="006352CB"/>
    <w:rsid w:val="00640463"/>
    <w:rsid w:val="006411C4"/>
    <w:rsid w:val="00643DBF"/>
    <w:rsid w:val="00645CDA"/>
    <w:rsid w:val="006475A2"/>
    <w:rsid w:val="00650D73"/>
    <w:rsid w:val="006511BA"/>
    <w:rsid w:val="006521A5"/>
    <w:rsid w:val="0065244C"/>
    <w:rsid w:val="00653D14"/>
    <w:rsid w:val="0065452A"/>
    <w:rsid w:val="0065497D"/>
    <w:rsid w:val="0065514A"/>
    <w:rsid w:val="006551AC"/>
    <w:rsid w:val="006611DD"/>
    <w:rsid w:val="006615A6"/>
    <w:rsid w:val="00661C16"/>
    <w:rsid w:val="00662A7E"/>
    <w:rsid w:val="00663F33"/>
    <w:rsid w:val="00664519"/>
    <w:rsid w:val="006654FE"/>
    <w:rsid w:val="00665B27"/>
    <w:rsid w:val="0066694E"/>
    <w:rsid w:val="00666A40"/>
    <w:rsid w:val="00666DF9"/>
    <w:rsid w:val="0067015E"/>
    <w:rsid w:val="0067100B"/>
    <w:rsid w:val="00671D02"/>
    <w:rsid w:val="00672927"/>
    <w:rsid w:val="00672AFA"/>
    <w:rsid w:val="00674224"/>
    <w:rsid w:val="00674251"/>
    <w:rsid w:val="00674591"/>
    <w:rsid w:val="006757FA"/>
    <w:rsid w:val="00676035"/>
    <w:rsid w:val="0067634E"/>
    <w:rsid w:val="0067677F"/>
    <w:rsid w:val="00676A09"/>
    <w:rsid w:val="0068163E"/>
    <w:rsid w:val="00681963"/>
    <w:rsid w:val="00681CC6"/>
    <w:rsid w:val="00683569"/>
    <w:rsid w:val="00683FEB"/>
    <w:rsid w:val="006846B7"/>
    <w:rsid w:val="00684964"/>
    <w:rsid w:val="00684A49"/>
    <w:rsid w:val="00685794"/>
    <w:rsid w:val="00685961"/>
    <w:rsid w:val="00685B1B"/>
    <w:rsid w:val="0068602F"/>
    <w:rsid w:val="00686A83"/>
    <w:rsid w:val="0068790D"/>
    <w:rsid w:val="006879D8"/>
    <w:rsid w:val="00690867"/>
    <w:rsid w:val="00690FF1"/>
    <w:rsid w:val="00691B7F"/>
    <w:rsid w:val="006924AC"/>
    <w:rsid w:val="00692CB5"/>
    <w:rsid w:val="00693229"/>
    <w:rsid w:val="00693451"/>
    <w:rsid w:val="00693DEF"/>
    <w:rsid w:val="00694D5C"/>
    <w:rsid w:val="00694EA3"/>
    <w:rsid w:val="006964A3"/>
    <w:rsid w:val="00696E5D"/>
    <w:rsid w:val="00697444"/>
    <w:rsid w:val="00697E68"/>
    <w:rsid w:val="006A00F1"/>
    <w:rsid w:val="006A02B4"/>
    <w:rsid w:val="006A067C"/>
    <w:rsid w:val="006A2013"/>
    <w:rsid w:val="006A2A01"/>
    <w:rsid w:val="006A32BE"/>
    <w:rsid w:val="006A3867"/>
    <w:rsid w:val="006A6078"/>
    <w:rsid w:val="006A68BF"/>
    <w:rsid w:val="006A71CD"/>
    <w:rsid w:val="006A7537"/>
    <w:rsid w:val="006A7A18"/>
    <w:rsid w:val="006B0A2D"/>
    <w:rsid w:val="006B0D03"/>
    <w:rsid w:val="006B166F"/>
    <w:rsid w:val="006B1B5F"/>
    <w:rsid w:val="006B28B3"/>
    <w:rsid w:val="006B4AF0"/>
    <w:rsid w:val="006B77E3"/>
    <w:rsid w:val="006B7F07"/>
    <w:rsid w:val="006C03D2"/>
    <w:rsid w:val="006C0CCE"/>
    <w:rsid w:val="006C0DDD"/>
    <w:rsid w:val="006C17BD"/>
    <w:rsid w:val="006C225D"/>
    <w:rsid w:val="006C2A69"/>
    <w:rsid w:val="006C382A"/>
    <w:rsid w:val="006C3AE7"/>
    <w:rsid w:val="006C492A"/>
    <w:rsid w:val="006C4BBF"/>
    <w:rsid w:val="006C5222"/>
    <w:rsid w:val="006C530A"/>
    <w:rsid w:val="006C6AAC"/>
    <w:rsid w:val="006C700B"/>
    <w:rsid w:val="006C7DEC"/>
    <w:rsid w:val="006D16A0"/>
    <w:rsid w:val="006D1B94"/>
    <w:rsid w:val="006D292A"/>
    <w:rsid w:val="006D37C6"/>
    <w:rsid w:val="006D55E7"/>
    <w:rsid w:val="006D5CD6"/>
    <w:rsid w:val="006D60AA"/>
    <w:rsid w:val="006D78B0"/>
    <w:rsid w:val="006E0D71"/>
    <w:rsid w:val="006E3B88"/>
    <w:rsid w:val="006E5144"/>
    <w:rsid w:val="006E61D5"/>
    <w:rsid w:val="006E6685"/>
    <w:rsid w:val="006E7DA1"/>
    <w:rsid w:val="006F106D"/>
    <w:rsid w:val="006F1946"/>
    <w:rsid w:val="006F3747"/>
    <w:rsid w:val="006F4185"/>
    <w:rsid w:val="006F46C0"/>
    <w:rsid w:val="006F4D37"/>
    <w:rsid w:val="00700525"/>
    <w:rsid w:val="0070052C"/>
    <w:rsid w:val="007007B2"/>
    <w:rsid w:val="007008C3"/>
    <w:rsid w:val="007009AD"/>
    <w:rsid w:val="00702018"/>
    <w:rsid w:val="00702712"/>
    <w:rsid w:val="00703765"/>
    <w:rsid w:val="00703A99"/>
    <w:rsid w:val="00703ECF"/>
    <w:rsid w:val="007042A3"/>
    <w:rsid w:val="00705B76"/>
    <w:rsid w:val="00705DC2"/>
    <w:rsid w:val="00707481"/>
    <w:rsid w:val="007079F4"/>
    <w:rsid w:val="007100AF"/>
    <w:rsid w:val="00710926"/>
    <w:rsid w:val="00710BA1"/>
    <w:rsid w:val="0071123A"/>
    <w:rsid w:val="00711678"/>
    <w:rsid w:val="00711A2E"/>
    <w:rsid w:val="007124C2"/>
    <w:rsid w:val="0071265A"/>
    <w:rsid w:val="00712ABC"/>
    <w:rsid w:val="007131B6"/>
    <w:rsid w:val="00715FEA"/>
    <w:rsid w:val="00717005"/>
    <w:rsid w:val="00717E94"/>
    <w:rsid w:val="007205E4"/>
    <w:rsid w:val="00721AED"/>
    <w:rsid w:val="0072201E"/>
    <w:rsid w:val="00723DA1"/>
    <w:rsid w:val="00725880"/>
    <w:rsid w:val="00727E54"/>
    <w:rsid w:val="007306D1"/>
    <w:rsid w:val="00730738"/>
    <w:rsid w:val="007308FD"/>
    <w:rsid w:val="0073183B"/>
    <w:rsid w:val="00732052"/>
    <w:rsid w:val="00734042"/>
    <w:rsid w:val="00734985"/>
    <w:rsid w:val="00735078"/>
    <w:rsid w:val="0073527C"/>
    <w:rsid w:val="00736167"/>
    <w:rsid w:val="00736197"/>
    <w:rsid w:val="0073704B"/>
    <w:rsid w:val="007374E6"/>
    <w:rsid w:val="00737984"/>
    <w:rsid w:val="00742BD5"/>
    <w:rsid w:val="0074329F"/>
    <w:rsid w:val="00743922"/>
    <w:rsid w:val="007457FE"/>
    <w:rsid w:val="00747EBB"/>
    <w:rsid w:val="00750248"/>
    <w:rsid w:val="0075064E"/>
    <w:rsid w:val="007509DB"/>
    <w:rsid w:val="00751026"/>
    <w:rsid w:val="00751581"/>
    <w:rsid w:val="00752470"/>
    <w:rsid w:val="00752DCE"/>
    <w:rsid w:val="00752EE7"/>
    <w:rsid w:val="007530CF"/>
    <w:rsid w:val="0075479C"/>
    <w:rsid w:val="00754F38"/>
    <w:rsid w:val="007559C9"/>
    <w:rsid w:val="007567E2"/>
    <w:rsid w:val="00760384"/>
    <w:rsid w:val="00760B5A"/>
    <w:rsid w:val="00761116"/>
    <w:rsid w:val="00761CCD"/>
    <w:rsid w:val="00762C64"/>
    <w:rsid w:val="007667FF"/>
    <w:rsid w:val="007671FA"/>
    <w:rsid w:val="00767415"/>
    <w:rsid w:val="00770B63"/>
    <w:rsid w:val="00770EFF"/>
    <w:rsid w:val="0077244B"/>
    <w:rsid w:val="007728FD"/>
    <w:rsid w:val="00772D7D"/>
    <w:rsid w:val="007739AF"/>
    <w:rsid w:val="007741B4"/>
    <w:rsid w:val="00775CF8"/>
    <w:rsid w:val="0077618C"/>
    <w:rsid w:val="007761BF"/>
    <w:rsid w:val="007774D7"/>
    <w:rsid w:val="00777A3D"/>
    <w:rsid w:val="00780160"/>
    <w:rsid w:val="00780476"/>
    <w:rsid w:val="00781B80"/>
    <w:rsid w:val="00781BCE"/>
    <w:rsid w:val="00784903"/>
    <w:rsid w:val="0078565F"/>
    <w:rsid w:val="007864B2"/>
    <w:rsid w:val="00786582"/>
    <w:rsid w:val="0078777E"/>
    <w:rsid w:val="00787CBE"/>
    <w:rsid w:val="00790117"/>
    <w:rsid w:val="00791764"/>
    <w:rsid w:val="00791CA7"/>
    <w:rsid w:val="00791EBE"/>
    <w:rsid w:val="0079343A"/>
    <w:rsid w:val="00794443"/>
    <w:rsid w:val="007956FC"/>
    <w:rsid w:val="00795D28"/>
    <w:rsid w:val="00796F4C"/>
    <w:rsid w:val="007A1B28"/>
    <w:rsid w:val="007A1D07"/>
    <w:rsid w:val="007A20A0"/>
    <w:rsid w:val="007A2C1F"/>
    <w:rsid w:val="007A3300"/>
    <w:rsid w:val="007A3BB0"/>
    <w:rsid w:val="007A4195"/>
    <w:rsid w:val="007A41E9"/>
    <w:rsid w:val="007A578E"/>
    <w:rsid w:val="007A5BC9"/>
    <w:rsid w:val="007A6407"/>
    <w:rsid w:val="007A6B5D"/>
    <w:rsid w:val="007A73E1"/>
    <w:rsid w:val="007A75F5"/>
    <w:rsid w:val="007A7B3D"/>
    <w:rsid w:val="007B00D7"/>
    <w:rsid w:val="007B0270"/>
    <w:rsid w:val="007B0476"/>
    <w:rsid w:val="007B15C8"/>
    <w:rsid w:val="007B1A79"/>
    <w:rsid w:val="007B1D10"/>
    <w:rsid w:val="007B22E7"/>
    <w:rsid w:val="007B2F9C"/>
    <w:rsid w:val="007B3CEA"/>
    <w:rsid w:val="007B492F"/>
    <w:rsid w:val="007B4C46"/>
    <w:rsid w:val="007B517C"/>
    <w:rsid w:val="007C0044"/>
    <w:rsid w:val="007C20B6"/>
    <w:rsid w:val="007C2384"/>
    <w:rsid w:val="007C2945"/>
    <w:rsid w:val="007C384F"/>
    <w:rsid w:val="007C3A03"/>
    <w:rsid w:val="007C4DAB"/>
    <w:rsid w:val="007C4F31"/>
    <w:rsid w:val="007C5407"/>
    <w:rsid w:val="007C637E"/>
    <w:rsid w:val="007C70AB"/>
    <w:rsid w:val="007D1F34"/>
    <w:rsid w:val="007D2452"/>
    <w:rsid w:val="007D25BD"/>
    <w:rsid w:val="007D30B4"/>
    <w:rsid w:val="007D7CE7"/>
    <w:rsid w:val="007D7E9D"/>
    <w:rsid w:val="007E0696"/>
    <w:rsid w:val="007E0BB3"/>
    <w:rsid w:val="007E0F72"/>
    <w:rsid w:val="007E10A0"/>
    <w:rsid w:val="007E1815"/>
    <w:rsid w:val="007E1BDB"/>
    <w:rsid w:val="007E275D"/>
    <w:rsid w:val="007E280D"/>
    <w:rsid w:val="007E310E"/>
    <w:rsid w:val="007E327C"/>
    <w:rsid w:val="007E4116"/>
    <w:rsid w:val="007E45B1"/>
    <w:rsid w:val="007E4D4A"/>
    <w:rsid w:val="007E62C4"/>
    <w:rsid w:val="007E697D"/>
    <w:rsid w:val="007E6DD0"/>
    <w:rsid w:val="007E7122"/>
    <w:rsid w:val="007F16B8"/>
    <w:rsid w:val="007F23BF"/>
    <w:rsid w:val="007F273C"/>
    <w:rsid w:val="007F3534"/>
    <w:rsid w:val="007F3A75"/>
    <w:rsid w:val="007F4A8A"/>
    <w:rsid w:val="007F5EF6"/>
    <w:rsid w:val="007F63A5"/>
    <w:rsid w:val="007F67A7"/>
    <w:rsid w:val="007F72DB"/>
    <w:rsid w:val="007F79AC"/>
    <w:rsid w:val="007F7E02"/>
    <w:rsid w:val="00801400"/>
    <w:rsid w:val="00801A3E"/>
    <w:rsid w:val="00801C1B"/>
    <w:rsid w:val="00802510"/>
    <w:rsid w:val="00802CE9"/>
    <w:rsid w:val="008033D4"/>
    <w:rsid w:val="008039BD"/>
    <w:rsid w:val="00803C0B"/>
    <w:rsid w:val="00803F94"/>
    <w:rsid w:val="00803FB7"/>
    <w:rsid w:val="008040F7"/>
    <w:rsid w:val="008046D2"/>
    <w:rsid w:val="0080475B"/>
    <w:rsid w:val="00805B09"/>
    <w:rsid w:val="008069A2"/>
    <w:rsid w:val="00807A5C"/>
    <w:rsid w:val="008105A5"/>
    <w:rsid w:val="00810886"/>
    <w:rsid w:val="00811DCC"/>
    <w:rsid w:val="0081280C"/>
    <w:rsid w:val="00812A9A"/>
    <w:rsid w:val="00813624"/>
    <w:rsid w:val="008137DF"/>
    <w:rsid w:val="00813C18"/>
    <w:rsid w:val="00813E4F"/>
    <w:rsid w:val="008143EE"/>
    <w:rsid w:val="00814FBE"/>
    <w:rsid w:val="00815CDF"/>
    <w:rsid w:val="00820102"/>
    <w:rsid w:val="00822B6B"/>
    <w:rsid w:val="00822D2E"/>
    <w:rsid w:val="00823DE3"/>
    <w:rsid w:val="00823E17"/>
    <w:rsid w:val="00824A67"/>
    <w:rsid w:val="008274AB"/>
    <w:rsid w:val="00827E50"/>
    <w:rsid w:val="008304A7"/>
    <w:rsid w:val="00830B05"/>
    <w:rsid w:val="0083193D"/>
    <w:rsid w:val="00832A38"/>
    <w:rsid w:val="00832E80"/>
    <w:rsid w:val="008338C0"/>
    <w:rsid w:val="00834641"/>
    <w:rsid w:val="0083486E"/>
    <w:rsid w:val="008355DD"/>
    <w:rsid w:val="0083604C"/>
    <w:rsid w:val="00836D23"/>
    <w:rsid w:val="00837140"/>
    <w:rsid w:val="008373FF"/>
    <w:rsid w:val="008427D9"/>
    <w:rsid w:val="00842CD1"/>
    <w:rsid w:val="008438A6"/>
    <w:rsid w:val="00843DD5"/>
    <w:rsid w:val="00844560"/>
    <w:rsid w:val="00844C24"/>
    <w:rsid w:val="00847CB0"/>
    <w:rsid w:val="0085000C"/>
    <w:rsid w:val="0085078E"/>
    <w:rsid w:val="00850A0A"/>
    <w:rsid w:val="00851728"/>
    <w:rsid w:val="008524A6"/>
    <w:rsid w:val="00852750"/>
    <w:rsid w:val="00852AED"/>
    <w:rsid w:val="00855149"/>
    <w:rsid w:val="00855A91"/>
    <w:rsid w:val="00855E4C"/>
    <w:rsid w:val="00860A08"/>
    <w:rsid w:val="00860A46"/>
    <w:rsid w:val="00861537"/>
    <w:rsid w:val="0086292B"/>
    <w:rsid w:val="00862DCF"/>
    <w:rsid w:val="00863BE7"/>
    <w:rsid w:val="00863E7D"/>
    <w:rsid w:val="0086444F"/>
    <w:rsid w:val="00864547"/>
    <w:rsid w:val="00864680"/>
    <w:rsid w:val="00864863"/>
    <w:rsid w:val="008649E8"/>
    <w:rsid w:val="00864EA9"/>
    <w:rsid w:val="008650E0"/>
    <w:rsid w:val="00865865"/>
    <w:rsid w:val="00871DD1"/>
    <w:rsid w:val="00872DC0"/>
    <w:rsid w:val="00873A4D"/>
    <w:rsid w:val="00873C07"/>
    <w:rsid w:val="00874495"/>
    <w:rsid w:val="008746D4"/>
    <w:rsid w:val="00874A91"/>
    <w:rsid w:val="008756A6"/>
    <w:rsid w:val="008757BB"/>
    <w:rsid w:val="00880AD6"/>
    <w:rsid w:val="00881456"/>
    <w:rsid w:val="008815C5"/>
    <w:rsid w:val="008816D5"/>
    <w:rsid w:val="00881796"/>
    <w:rsid w:val="00882540"/>
    <w:rsid w:val="00882777"/>
    <w:rsid w:val="00882D12"/>
    <w:rsid w:val="00883DF2"/>
    <w:rsid w:val="00883EDB"/>
    <w:rsid w:val="00884FC4"/>
    <w:rsid w:val="00890173"/>
    <w:rsid w:val="00890679"/>
    <w:rsid w:val="008909A2"/>
    <w:rsid w:val="00890D88"/>
    <w:rsid w:val="00890E66"/>
    <w:rsid w:val="00891973"/>
    <w:rsid w:val="008928FC"/>
    <w:rsid w:val="00892D8C"/>
    <w:rsid w:val="00894C66"/>
    <w:rsid w:val="0089508E"/>
    <w:rsid w:val="0089511B"/>
    <w:rsid w:val="00896F43"/>
    <w:rsid w:val="00897573"/>
    <w:rsid w:val="008A1A71"/>
    <w:rsid w:val="008A2237"/>
    <w:rsid w:val="008A325B"/>
    <w:rsid w:val="008A3267"/>
    <w:rsid w:val="008A354A"/>
    <w:rsid w:val="008A3C3B"/>
    <w:rsid w:val="008A4399"/>
    <w:rsid w:val="008A4C37"/>
    <w:rsid w:val="008A5EA9"/>
    <w:rsid w:val="008A6DE6"/>
    <w:rsid w:val="008A723A"/>
    <w:rsid w:val="008A7BF8"/>
    <w:rsid w:val="008A7E72"/>
    <w:rsid w:val="008B0B49"/>
    <w:rsid w:val="008B2AD9"/>
    <w:rsid w:val="008B39D6"/>
    <w:rsid w:val="008B5102"/>
    <w:rsid w:val="008B5751"/>
    <w:rsid w:val="008B5E2D"/>
    <w:rsid w:val="008B748E"/>
    <w:rsid w:val="008B7D00"/>
    <w:rsid w:val="008C2073"/>
    <w:rsid w:val="008C263B"/>
    <w:rsid w:val="008C27ED"/>
    <w:rsid w:val="008C2F39"/>
    <w:rsid w:val="008C370C"/>
    <w:rsid w:val="008C38FF"/>
    <w:rsid w:val="008C41BB"/>
    <w:rsid w:val="008C454D"/>
    <w:rsid w:val="008C5F52"/>
    <w:rsid w:val="008C64BD"/>
    <w:rsid w:val="008C6A0A"/>
    <w:rsid w:val="008C6E77"/>
    <w:rsid w:val="008C6F7E"/>
    <w:rsid w:val="008D020C"/>
    <w:rsid w:val="008D17B6"/>
    <w:rsid w:val="008D1899"/>
    <w:rsid w:val="008D24ED"/>
    <w:rsid w:val="008D268A"/>
    <w:rsid w:val="008D4711"/>
    <w:rsid w:val="008D49EA"/>
    <w:rsid w:val="008D5BDC"/>
    <w:rsid w:val="008D5D74"/>
    <w:rsid w:val="008D6459"/>
    <w:rsid w:val="008E0BFC"/>
    <w:rsid w:val="008E1958"/>
    <w:rsid w:val="008E1F01"/>
    <w:rsid w:val="008E313F"/>
    <w:rsid w:val="008E48B1"/>
    <w:rsid w:val="008E4FA4"/>
    <w:rsid w:val="008E521B"/>
    <w:rsid w:val="008E5417"/>
    <w:rsid w:val="008E5667"/>
    <w:rsid w:val="008E6414"/>
    <w:rsid w:val="008E6CBD"/>
    <w:rsid w:val="008E7EBD"/>
    <w:rsid w:val="008F0139"/>
    <w:rsid w:val="008F0747"/>
    <w:rsid w:val="008F0857"/>
    <w:rsid w:val="008F0F41"/>
    <w:rsid w:val="008F17A1"/>
    <w:rsid w:val="008F2AC9"/>
    <w:rsid w:val="008F489E"/>
    <w:rsid w:val="008F531D"/>
    <w:rsid w:val="008F7ADE"/>
    <w:rsid w:val="00900044"/>
    <w:rsid w:val="00900370"/>
    <w:rsid w:val="009004CC"/>
    <w:rsid w:val="00900AD7"/>
    <w:rsid w:val="00900AE1"/>
    <w:rsid w:val="00900E12"/>
    <w:rsid w:val="0090129D"/>
    <w:rsid w:val="00902207"/>
    <w:rsid w:val="00902DFC"/>
    <w:rsid w:val="00902EB9"/>
    <w:rsid w:val="0090348C"/>
    <w:rsid w:val="00903FAE"/>
    <w:rsid w:val="00905AA3"/>
    <w:rsid w:val="0090641F"/>
    <w:rsid w:val="009064E7"/>
    <w:rsid w:val="0090682A"/>
    <w:rsid w:val="009105FB"/>
    <w:rsid w:val="009108AF"/>
    <w:rsid w:val="00912480"/>
    <w:rsid w:val="00912CBA"/>
    <w:rsid w:val="00912D63"/>
    <w:rsid w:val="00913093"/>
    <w:rsid w:val="00913A97"/>
    <w:rsid w:val="00913D0F"/>
    <w:rsid w:val="00914933"/>
    <w:rsid w:val="009156F4"/>
    <w:rsid w:val="00915BF8"/>
    <w:rsid w:val="00917B58"/>
    <w:rsid w:val="0092007C"/>
    <w:rsid w:val="00922C9E"/>
    <w:rsid w:val="009231AA"/>
    <w:rsid w:val="009252D7"/>
    <w:rsid w:val="0092767C"/>
    <w:rsid w:val="009309D0"/>
    <w:rsid w:val="009311D8"/>
    <w:rsid w:val="0093155F"/>
    <w:rsid w:val="00932107"/>
    <w:rsid w:val="009327D8"/>
    <w:rsid w:val="009328A4"/>
    <w:rsid w:val="00932BF3"/>
    <w:rsid w:val="00934D39"/>
    <w:rsid w:val="00936559"/>
    <w:rsid w:val="0093667B"/>
    <w:rsid w:val="009367ED"/>
    <w:rsid w:val="00940D26"/>
    <w:rsid w:val="00941CE1"/>
    <w:rsid w:val="00941EA1"/>
    <w:rsid w:val="009423E5"/>
    <w:rsid w:val="009424A2"/>
    <w:rsid w:val="009425CF"/>
    <w:rsid w:val="00943A8E"/>
    <w:rsid w:val="009441A4"/>
    <w:rsid w:val="00944330"/>
    <w:rsid w:val="00946146"/>
    <w:rsid w:val="00946BB3"/>
    <w:rsid w:val="0094711B"/>
    <w:rsid w:val="009473B0"/>
    <w:rsid w:val="009478A7"/>
    <w:rsid w:val="00947B81"/>
    <w:rsid w:val="00947EE9"/>
    <w:rsid w:val="00950833"/>
    <w:rsid w:val="0095167C"/>
    <w:rsid w:val="009519EC"/>
    <w:rsid w:val="00952744"/>
    <w:rsid w:val="009529EC"/>
    <w:rsid w:val="00953938"/>
    <w:rsid w:val="00953CEE"/>
    <w:rsid w:val="009573A9"/>
    <w:rsid w:val="009579DC"/>
    <w:rsid w:val="00960419"/>
    <w:rsid w:val="00961464"/>
    <w:rsid w:val="00961FF5"/>
    <w:rsid w:val="00963724"/>
    <w:rsid w:val="00963C9A"/>
    <w:rsid w:val="009642DE"/>
    <w:rsid w:val="00964448"/>
    <w:rsid w:val="00964C2B"/>
    <w:rsid w:val="00965A64"/>
    <w:rsid w:val="00965B8D"/>
    <w:rsid w:val="00965BA9"/>
    <w:rsid w:val="0096798E"/>
    <w:rsid w:val="00971FCB"/>
    <w:rsid w:val="009729CB"/>
    <w:rsid w:val="00972F2C"/>
    <w:rsid w:val="00973C79"/>
    <w:rsid w:val="00974976"/>
    <w:rsid w:val="00974E57"/>
    <w:rsid w:val="009753C0"/>
    <w:rsid w:val="0097606D"/>
    <w:rsid w:val="00977765"/>
    <w:rsid w:val="00977A90"/>
    <w:rsid w:val="00977F86"/>
    <w:rsid w:val="0098055B"/>
    <w:rsid w:val="0098106C"/>
    <w:rsid w:val="009815D1"/>
    <w:rsid w:val="009827EE"/>
    <w:rsid w:val="00982C16"/>
    <w:rsid w:val="009831B6"/>
    <w:rsid w:val="00983499"/>
    <w:rsid w:val="00983A62"/>
    <w:rsid w:val="009846C0"/>
    <w:rsid w:val="00984789"/>
    <w:rsid w:val="00985536"/>
    <w:rsid w:val="0098650B"/>
    <w:rsid w:val="00986FB7"/>
    <w:rsid w:val="009873CA"/>
    <w:rsid w:val="0098757F"/>
    <w:rsid w:val="00987CCE"/>
    <w:rsid w:val="00990399"/>
    <w:rsid w:val="00991171"/>
    <w:rsid w:val="0099134D"/>
    <w:rsid w:val="00991AA2"/>
    <w:rsid w:val="00992365"/>
    <w:rsid w:val="009928A5"/>
    <w:rsid w:val="00994D1B"/>
    <w:rsid w:val="0099545A"/>
    <w:rsid w:val="0099750A"/>
    <w:rsid w:val="00997B57"/>
    <w:rsid w:val="00997BD1"/>
    <w:rsid w:val="009A0353"/>
    <w:rsid w:val="009A1614"/>
    <w:rsid w:val="009A1CAC"/>
    <w:rsid w:val="009A22E0"/>
    <w:rsid w:val="009A2420"/>
    <w:rsid w:val="009A3C37"/>
    <w:rsid w:val="009A52D8"/>
    <w:rsid w:val="009A6E85"/>
    <w:rsid w:val="009A7051"/>
    <w:rsid w:val="009A73F3"/>
    <w:rsid w:val="009B100A"/>
    <w:rsid w:val="009B11EC"/>
    <w:rsid w:val="009B1573"/>
    <w:rsid w:val="009B3AAE"/>
    <w:rsid w:val="009B4024"/>
    <w:rsid w:val="009B4CE9"/>
    <w:rsid w:val="009B5082"/>
    <w:rsid w:val="009B58F6"/>
    <w:rsid w:val="009B6413"/>
    <w:rsid w:val="009B691C"/>
    <w:rsid w:val="009B76A2"/>
    <w:rsid w:val="009B7BEC"/>
    <w:rsid w:val="009C0038"/>
    <w:rsid w:val="009C0422"/>
    <w:rsid w:val="009C0A31"/>
    <w:rsid w:val="009C0A5A"/>
    <w:rsid w:val="009C0B05"/>
    <w:rsid w:val="009C158D"/>
    <w:rsid w:val="009C16B7"/>
    <w:rsid w:val="009C3BF1"/>
    <w:rsid w:val="009C3D1B"/>
    <w:rsid w:val="009C505E"/>
    <w:rsid w:val="009C5353"/>
    <w:rsid w:val="009C5C2B"/>
    <w:rsid w:val="009C5CB1"/>
    <w:rsid w:val="009C5D69"/>
    <w:rsid w:val="009C65F7"/>
    <w:rsid w:val="009C6AB4"/>
    <w:rsid w:val="009C7CD7"/>
    <w:rsid w:val="009D0608"/>
    <w:rsid w:val="009D246E"/>
    <w:rsid w:val="009D36A4"/>
    <w:rsid w:val="009D371F"/>
    <w:rsid w:val="009D5373"/>
    <w:rsid w:val="009D6C92"/>
    <w:rsid w:val="009D7196"/>
    <w:rsid w:val="009D77FC"/>
    <w:rsid w:val="009E023A"/>
    <w:rsid w:val="009E02F4"/>
    <w:rsid w:val="009E079C"/>
    <w:rsid w:val="009E08EB"/>
    <w:rsid w:val="009E0F82"/>
    <w:rsid w:val="009E14D9"/>
    <w:rsid w:val="009E1CE3"/>
    <w:rsid w:val="009E1FB3"/>
    <w:rsid w:val="009E34D9"/>
    <w:rsid w:val="009E405F"/>
    <w:rsid w:val="009E4C34"/>
    <w:rsid w:val="009E4E0B"/>
    <w:rsid w:val="009E5D22"/>
    <w:rsid w:val="009E631A"/>
    <w:rsid w:val="009E6FE2"/>
    <w:rsid w:val="009E7186"/>
    <w:rsid w:val="009E7B16"/>
    <w:rsid w:val="009F003F"/>
    <w:rsid w:val="009F00AB"/>
    <w:rsid w:val="009F06ED"/>
    <w:rsid w:val="009F1013"/>
    <w:rsid w:val="009F2E6B"/>
    <w:rsid w:val="009F38E3"/>
    <w:rsid w:val="009F3F26"/>
    <w:rsid w:val="009F4872"/>
    <w:rsid w:val="009F4AC7"/>
    <w:rsid w:val="009F5607"/>
    <w:rsid w:val="009F5685"/>
    <w:rsid w:val="009F5F48"/>
    <w:rsid w:val="009F7000"/>
    <w:rsid w:val="00A00DD9"/>
    <w:rsid w:val="00A0104B"/>
    <w:rsid w:val="00A01071"/>
    <w:rsid w:val="00A0150A"/>
    <w:rsid w:val="00A01AFF"/>
    <w:rsid w:val="00A01C65"/>
    <w:rsid w:val="00A02404"/>
    <w:rsid w:val="00A03FD7"/>
    <w:rsid w:val="00A044C3"/>
    <w:rsid w:val="00A04C98"/>
    <w:rsid w:val="00A0518A"/>
    <w:rsid w:val="00A05788"/>
    <w:rsid w:val="00A05D40"/>
    <w:rsid w:val="00A05DFB"/>
    <w:rsid w:val="00A063FC"/>
    <w:rsid w:val="00A06E5D"/>
    <w:rsid w:val="00A06FD1"/>
    <w:rsid w:val="00A075C3"/>
    <w:rsid w:val="00A1006D"/>
    <w:rsid w:val="00A1069D"/>
    <w:rsid w:val="00A12035"/>
    <w:rsid w:val="00A12941"/>
    <w:rsid w:val="00A133BA"/>
    <w:rsid w:val="00A1345C"/>
    <w:rsid w:val="00A1538F"/>
    <w:rsid w:val="00A15D1B"/>
    <w:rsid w:val="00A15FF4"/>
    <w:rsid w:val="00A169D4"/>
    <w:rsid w:val="00A21714"/>
    <w:rsid w:val="00A21D89"/>
    <w:rsid w:val="00A22026"/>
    <w:rsid w:val="00A221F6"/>
    <w:rsid w:val="00A23A80"/>
    <w:rsid w:val="00A24038"/>
    <w:rsid w:val="00A24D63"/>
    <w:rsid w:val="00A256C0"/>
    <w:rsid w:val="00A27C12"/>
    <w:rsid w:val="00A30249"/>
    <w:rsid w:val="00A30E65"/>
    <w:rsid w:val="00A32130"/>
    <w:rsid w:val="00A334D5"/>
    <w:rsid w:val="00A3379F"/>
    <w:rsid w:val="00A3381D"/>
    <w:rsid w:val="00A354E4"/>
    <w:rsid w:val="00A35588"/>
    <w:rsid w:val="00A359E0"/>
    <w:rsid w:val="00A35A4A"/>
    <w:rsid w:val="00A35E1A"/>
    <w:rsid w:val="00A3656F"/>
    <w:rsid w:val="00A370F6"/>
    <w:rsid w:val="00A3735A"/>
    <w:rsid w:val="00A40554"/>
    <w:rsid w:val="00A40947"/>
    <w:rsid w:val="00A4241B"/>
    <w:rsid w:val="00A431B6"/>
    <w:rsid w:val="00A43758"/>
    <w:rsid w:val="00A43DF4"/>
    <w:rsid w:val="00A43E84"/>
    <w:rsid w:val="00A44168"/>
    <w:rsid w:val="00A4477B"/>
    <w:rsid w:val="00A4522D"/>
    <w:rsid w:val="00A46175"/>
    <w:rsid w:val="00A46781"/>
    <w:rsid w:val="00A467C1"/>
    <w:rsid w:val="00A46E2F"/>
    <w:rsid w:val="00A46EC0"/>
    <w:rsid w:val="00A46F7C"/>
    <w:rsid w:val="00A47143"/>
    <w:rsid w:val="00A50790"/>
    <w:rsid w:val="00A50825"/>
    <w:rsid w:val="00A50BE6"/>
    <w:rsid w:val="00A50D0C"/>
    <w:rsid w:val="00A50E1D"/>
    <w:rsid w:val="00A528C1"/>
    <w:rsid w:val="00A53034"/>
    <w:rsid w:val="00A54255"/>
    <w:rsid w:val="00A54F17"/>
    <w:rsid w:val="00A559D7"/>
    <w:rsid w:val="00A55F3F"/>
    <w:rsid w:val="00A56278"/>
    <w:rsid w:val="00A568E5"/>
    <w:rsid w:val="00A57077"/>
    <w:rsid w:val="00A575B0"/>
    <w:rsid w:val="00A57A0A"/>
    <w:rsid w:val="00A600A0"/>
    <w:rsid w:val="00A60529"/>
    <w:rsid w:val="00A605AA"/>
    <w:rsid w:val="00A61405"/>
    <w:rsid w:val="00A629AC"/>
    <w:rsid w:val="00A62F5E"/>
    <w:rsid w:val="00A631DB"/>
    <w:rsid w:val="00A661B8"/>
    <w:rsid w:val="00A668D8"/>
    <w:rsid w:val="00A67939"/>
    <w:rsid w:val="00A67FC2"/>
    <w:rsid w:val="00A70BBD"/>
    <w:rsid w:val="00A71968"/>
    <w:rsid w:val="00A71EDA"/>
    <w:rsid w:val="00A724E2"/>
    <w:rsid w:val="00A72A75"/>
    <w:rsid w:val="00A735B9"/>
    <w:rsid w:val="00A7494F"/>
    <w:rsid w:val="00A751E5"/>
    <w:rsid w:val="00A76247"/>
    <w:rsid w:val="00A7633F"/>
    <w:rsid w:val="00A76B5C"/>
    <w:rsid w:val="00A808E0"/>
    <w:rsid w:val="00A80C4C"/>
    <w:rsid w:val="00A81F42"/>
    <w:rsid w:val="00A8217A"/>
    <w:rsid w:val="00A8221D"/>
    <w:rsid w:val="00A82D26"/>
    <w:rsid w:val="00A82ED0"/>
    <w:rsid w:val="00A836CB"/>
    <w:rsid w:val="00A83FD3"/>
    <w:rsid w:val="00A83FEA"/>
    <w:rsid w:val="00A84693"/>
    <w:rsid w:val="00A8509E"/>
    <w:rsid w:val="00A8730B"/>
    <w:rsid w:val="00A87ED6"/>
    <w:rsid w:val="00A90648"/>
    <w:rsid w:val="00A91A2C"/>
    <w:rsid w:val="00A91B05"/>
    <w:rsid w:val="00A91CD8"/>
    <w:rsid w:val="00A92D2F"/>
    <w:rsid w:val="00A93546"/>
    <w:rsid w:val="00A93633"/>
    <w:rsid w:val="00A94687"/>
    <w:rsid w:val="00A94958"/>
    <w:rsid w:val="00A94D37"/>
    <w:rsid w:val="00A94EB2"/>
    <w:rsid w:val="00A95256"/>
    <w:rsid w:val="00A95291"/>
    <w:rsid w:val="00A95D39"/>
    <w:rsid w:val="00A96796"/>
    <w:rsid w:val="00A9701B"/>
    <w:rsid w:val="00AA0918"/>
    <w:rsid w:val="00AA2A3B"/>
    <w:rsid w:val="00AA3FD4"/>
    <w:rsid w:val="00AA409E"/>
    <w:rsid w:val="00AA47BB"/>
    <w:rsid w:val="00AA4AB3"/>
    <w:rsid w:val="00AA5111"/>
    <w:rsid w:val="00AA5D1B"/>
    <w:rsid w:val="00AA7165"/>
    <w:rsid w:val="00AA7AFD"/>
    <w:rsid w:val="00AB005B"/>
    <w:rsid w:val="00AB0967"/>
    <w:rsid w:val="00AB0E1F"/>
    <w:rsid w:val="00AB0E7F"/>
    <w:rsid w:val="00AB0F7F"/>
    <w:rsid w:val="00AB2414"/>
    <w:rsid w:val="00AB41A2"/>
    <w:rsid w:val="00AB53F4"/>
    <w:rsid w:val="00AB56E9"/>
    <w:rsid w:val="00AC196B"/>
    <w:rsid w:val="00AC2DB4"/>
    <w:rsid w:val="00AC2E84"/>
    <w:rsid w:val="00AC34FB"/>
    <w:rsid w:val="00AC419D"/>
    <w:rsid w:val="00AC59AB"/>
    <w:rsid w:val="00AC69CC"/>
    <w:rsid w:val="00AC71A7"/>
    <w:rsid w:val="00AD06D6"/>
    <w:rsid w:val="00AD1211"/>
    <w:rsid w:val="00AD1898"/>
    <w:rsid w:val="00AD2503"/>
    <w:rsid w:val="00AD2E16"/>
    <w:rsid w:val="00AD3238"/>
    <w:rsid w:val="00AD5358"/>
    <w:rsid w:val="00AD64BD"/>
    <w:rsid w:val="00AD78B4"/>
    <w:rsid w:val="00AD7BE7"/>
    <w:rsid w:val="00AD7ECB"/>
    <w:rsid w:val="00AE0F99"/>
    <w:rsid w:val="00AE1338"/>
    <w:rsid w:val="00AE2700"/>
    <w:rsid w:val="00AE3250"/>
    <w:rsid w:val="00AE3856"/>
    <w:rsid w:val="00AE3914"/>
    <w:rsid w:val="00AE4079"/>
    <w:rsid w:val="00AE4DFF"/>
    <w:rsid w:val="00AE72FD"/>
    <w:rsid w:val="00AE77CB"/>
    <w:rsid w:val="00AE78AB"/>
    <w:rsid w:val="00AE78FC"/>
    <w:rsid w:val="00AF07B7"/>
    <w:rsid w:val="00AF087A"/>
    <w:rsid w:val="00AF26F4"/>
    <w:rsid w:val="00AF2961"/>
    <w:rsid w:val="00AF29FB"/>
    <w:rsid w:val="00AF390B"/>
    <w:rsid w:val="00AF39CE"/>
    <w:rsid w:val="00AF462E"/>
    <w:rsid w:val="00AF5188"/>
    <w:rsid w:val="00AF585F"/>
    <w:rsid w:val="00AF5AFF"/>
    <w:rsid w:val="00AF68E0"/>
    <w:rsid w:val="00AF6FD9"/>
    <w:rsid w:val="00AF756F"/>
    <w:rsid w:val="00B034FA"/>
    <w:rsid w:val="00B0355A"/>
    <w:rsid w:val="00B03735"/>
    <w:rsid w:val="00B04D61"/>
    <w:rsid w:val="00B04FD1"/>
    <w:rsid w:val="00B05449"/>
    <w:rsid w:val="00B05FE3"/>
    <w:rsid w:val="00B05FE7"/>
    <w:rsid w:val="00B0776F"/>
    <w:rsid w:val="00B07F71"/>
    <w:rsid w:val="00B10366"/>
    <w:rsid w:val="00B105C0"/>
    <w:rsid w:val="00B11F42"/>
    <w:rsid w:val="00B120D3"/>
    <w:rsid w:val="00B12579"/>
    <w:rsid w:val="00B13253"/>
    <w:rsid w:val="00B13342"/>
    <w:rsid w:val="00B13AF7"/>
    <w:rsid w:val="00B13C4B"/>
    <w:rsid w:val="00B15387"/>
    <w:rsid w:val="00B15AC5"/>
    <w:rsid w:val="00B15B3D"/>
    <w:rsid w:val="00B16B91"/>
    <w:rsid w:val="00B172C2"/>
    <w:rsid w:val="00B17ACE"/>
    <w:rsid w:val="00B17EC1"/>
    <w:rsid w:val="00B21353"/>
    <w:rsid w:val="00B2160B"/>
    <w:rsid w:val="00B21B91"/>
    <w:rsid w:val="00B22A59"/>
    <w:rsid w:val="00B2399E"/>
    <w:rsid w:val="00B23E63"/>
    <w:rsid w:val="00B23FB8"/>
    <w:rsid w:val="00B23FDB"/>
    <w:rsid w:val="00B24032"/>
    <w:rsid w:val="00B25F01"/>
    <w:rsid w:val="00B26057"/>
    <w:rsid w:val="00B26234"/>
    <w:rsid w:val="00B26B21"/>
    <w:rsid w:val="00B27070"/>
    <w:rsid w:val="00B27571"/>
    <w:rsid w:val="00B30979"/>
    <w:rsid w:val="00B30D01"/>
    <w:rsid w:val="00B30EEF"/>
    <w:rsid w:val="00B30F02"/>
    <w:rsid w:val="00B3127B"/>
    <w:rsid w:val="00B31BA1"/>
    <w:rsid w:val="00B31D1C"/>
    <w:rsid w:val="00B328B2"/>
    <w:rsid w:val="00B331AD"/>
    <w:rsid w:val="00B33495"/>
    <w:rsid w:val="00B33FB6"/>
    <w:rsid w:val="00B3563D"/>
    <w:rsid w:val="00B35733"/>
    <w:rsid w:val="00B35AB6"/>
    <w:rsid w:val="00B37D92"/>
    <w:rsid w:val="00B40034"/>
    <w:rsid w:val="00B40894"/>
    <w:rsid w:val="00B4117D"/>
    <w:rsid w:val="00B41716"/>
    <w:rsid w:val="00B42261"/>
    <w:rsid w:val="00B42B1F"/>
    <w:rsid w:val="00B434BC"/>
    <w:rsid w:val="00B4401F"/>
    <w:rsid w:val="00B44D85"/>
    <w:rsid w:val="00B467ED"/>
    <w:rsid w:val="00B47031"/>
    <w:rsid w:val="00B4752C"/>
    <w:rsid w:val="00B47721"/>
    <w:rsid w:val="00B50371"/>
    <w:rsid w:val="00B51AC7"/>
    <w:rsid w:val="00B529EF"/>
    <w:rsid w:val="00B55FA7"/>
    <w:rsid w:val="00B608A0"/>
    <w:rsid w:val="00B609F7"/>
    <w:rsid w:val="00B61965"/>
    <w:rsid w:val="00B62009"/>
    <w:rsid w:val="00B62108"/>
    <w:rsid w:val="00B6217A"/>
    <w:rsid w:val="00B63129"/>
    <w:rsid w:val="00B63624"/>
    <w:rsid w:val="00B63EF1"/>
    <w:rsid w:val="00B6410F"/>
    <w:rsid w:val="00B64603"/>
    <w:rsid w:val="00B65319"/>
    <w:rsid w:val="00B673A5"/>
    <w:rsid w:val="00B67546"/>
    <w:rsid w:val="00B67BF1"/>
    <w:rsid w:val="00B67EB8"/>
    <w:rsid w:val="00B713E3"/>
    <w:rsid w:val="00B71D93"/>
    <w:rsid w:val="00B73D51"/>
    <w:rsid w:val="00B73EAF"/>
    <w:rsid w:val="00B742ED"/>
    <w:rsid w:val="00B743A7"/>
    <w:rsid w:val="00B74BFB"/>
    <w:rsid w:val="00B74FAD"/>
    <w:rsid w:val="00B75457"/>
    <w:rsid w:val="00B76428"/>
    <w:rsid w:val="00B76913"/>
    <w:rsid w:val="00B76DE2"/>
    <w:rsid w:val="00B77313"/>
    <w:rsid w:val="00B77411"/>
    <w:rsid w:val="00B7779A"/>
    <w:rsid w:val="00B779C3"/>
    <w:rsid w:val="00B77F38"/>
    <w:rsid w:val="00B80CDD"/>
    <w:rsid w:val="00B81865"/>
    <w:rsid w:val="00B824E1"/>
    <w:rsid w:val="00B83748"/>
    <w:rsid w:val="00B85991"/>
    <w:rsid w:val="00B877DB"/>
    <w:rsid w:val="00B8799E"/>
    <w:rsid w:val="00B90134"/>
    <w:rsid w:val="00B910FD"/>
    <w:rsid w:val="00B911E0"/>
    <w:rsid w:val="00B9142B"/>
    <w:rsid w:val="00B91642"/>
    <w:rsid w:val="00B91C94"/>
    <w:rsid w:val="00B91D1E"/>
    <w:rsid w:val="00B928E6"/>
    <w:rsid w:val="00B92EB0"/>
    <w:rsid w:val="00B9396A"/>
    <w:rsid w:val="00B93D14"/>
    <w:rsid w:val="00B93E7C"/>
    <w:rsid w:val="00B9569A"/>
    <w:rsid w:val="00B95955"/>
    <w:rsid w:val="00B96F4C"/>
    <w:rsid w:val="00B970E6"/>
    <w:rsid w:val="00B97D19"/>
    <w:rsid w:val="00BA09BF"/>
    <w:rsid w:val="00BA0DFC"/>
    <w:rsid w:val="00BA13B7"/>
    <w:rsid w:val="00BA1C0F"/>
    <w:rsid w:val="00BA222C"/>
    <w:rsid w:val="00BA2EE1"/>
    <w:rsid w:val="00BA31C6"/>
    <w:rsid w:val="00BA3380"/>
    <w:rsid w:val="00BA4D59"/>
    <w:rsid w:val="00BA4E7E"/>
    <w:rsid w:val="00BA5FC3"/>
    <w:rsid w:val="00BA6EFD"/>
    <w:rsid w:val="00BA73D3"/>
    <w:rsid w:val="00BA73F8"/>
    <w:rsid w:val="00BA7E77"/>
    <w:rsid w:val="00BB0038"/>
    <w:rsid w:val="00BB0421"/>
    <w:rsid w:val="00BB1848"/>
    <w:rsid w:val="00BB194A"/>
    <w:rsid w:val="00BB1C96"/>
    <w:rsid w:val="00BB2C82"/>
    <w:rsid w:val="00BB30B1"/>
    <w:rsid w:val="00BB3CD0"/>
    <w:rsid w:val="00BB419C"/>
    <w:rsid w:val="00BB48EC"/>
    <w:rsid w:val="00BB4F6E"/>
    <w:rsid w:val="00BB5DB2"/>
    <w:rsid w:val="00BB5DF7"/>
    <w:rsid w:val="00BB66D4"/>
    <w:rsid w:val="00BB719B"/>
    <w:rsid w:val="00BC01CC"/>
    <w:rsid w:val="00BC0F1B"/>
    <w:rsid w:val="00BC1AF3"/>
    <w:rsid w:val="00BC1E0D"/>
    <w:rsid w:val="00BC1FDC"/>
    <w:rsid w:val="00BC249F"/>
    <w:rsid w:val="00BC27B1"/>
    <w:rsid w:val="00BC3822"/>
    <w:rsid w:val="00BC5C9C"/>
    <w:rsid w:val="00BC5D16"/>
    <w:rsid w:val="00BC63AE"/>
    <w:rsid w:val="00BC70ED"/>
    <w:rsid w:val="00BC723F"/>
    <w:rsid w:val="00BC788A"/>
    <w:rsid w:val="00BC7C20"/>
    <w:rsid w:val="00BD0A6B"/>
    <w:rsid w:val="00BD1757"/>
    <w:rsid w:val="00BD176E"/>
    <w:rsid w:val="00BD25A8"/>
    <w:rsid w:val="00BD2A96"/>
    <w:rsid w:val="00BD5F01"/>
    <w:rsid w:val="00BD6250"/>
    <w:rsid w:val="00BD642A"/>
    <w:rsid w:val="00BD797E"/>
    <w:rsid w:val="00BE0ACE"/>
    <w:rsid w:val="00BE0EFF"/>
    <w:rsid w:val="00BE10DF"/>
    <w:rsid w:val="00BE1EAA"/>
    <w:rsid w:val="00BE22A4"/>
    <w:rsid w:val="00BE2DF2"/>
    <w:rsid w:val="00BE30C2"/>
    <w:rsid w:val="00BE32DA"/>
    <w:rsid w:val="00BE33F3"/>
    <w:rsid w:val="00BE364C"/>
    <w:rsid w:val="00BE3D61"/>
    <w:rsid w:val="00BE56DF"/>
    <w:rsid w:val="00BE5DEE"/>
    <w:rsid w:val="00BE5F6E"/>
    <w:rsid w:val="00BE6CF6"/>
    <w:rsid w:val="00BE6D43"/>
    <w:rsid w:val="00BE7B9A"/>
    <w:rsid w:val="00BF03E8"/>
    <w:rsid w:val="00BF1A38"/>
    <w:rsid w:val="00BF20AF"/>
    <w:rsid w:val="00BF215B"/>
    <w:rsid w:val="00BF2900"/>
    <w:rsid w:val="00BF38CF"/>
    <w:rsid w:val="00BF3A16"/>
    <w:rsid w:val="00BF4ADD"/>
    <w:rsid w:val="00BF5DF2"/>
    <w:rsid w:val="00BF677E"/>
    <w:rsid w:val="00BF68C7"/>
    <w:rsid w:val="00BF7326"/>
    <w:rsid w:val="00BF7AFD"/>
    <w:rsid w:val="00C02195"/>
    <w:rsid w:val="00C02266"/>
    <w:rsid w:val="00C022DE"/>
    <w:rsid w:val="00C03BF3"/>
    <w:rsid w:val="00C04859"/>
    <w:rsid w:val="00C04B31"/>
    <w:rsid w:val="00C06364"/>
    <w:rsid w:val="00C069AE"/>
    <w:rsid w:val="00C07920"/>
    <w:rsid w:val="00C07BC5"/>
    <w:rsid w:val="00C1015A"/>
    <w:rsid w:val="00C10429"/>
    <w:rsid w:val="00C108E0"/>
    <w:rsid w:val="00C10AAD"/>
    <w:rsid w:val="00C113F8"/>
    <w:rsid w:val="00C11596"/>
    <w:rsid w:val="00C115B9"/>
    <w:rsid w:val="00C11ADE"/>
    <w:rsid w:val="00C11B89"/>
    <w:rsid w:val="00C11BC1"/>
    <w:rsid w:val="00C11EB4"/>
    <w:rsid w:val="00C12CB4"/>
    <w:rsid w:val="00C1364B"/>
    <w:rsid w:val="00C14551"/>
    <w:rsid w:val="00C1468D"/>
    <w:rsid w:val="00C151A6"/>
    <w:rsid w:val="00C152FB"/>
    <w:rsid w:val="00C1535F"/>
    <w:rsid w:val="00C1670B"/>
    <w:rsid w:val="00C167E0"/>
    <w:rsid w:val="00C168DE"/>
    <w:rsid w:val="00C202F5"/>
    <w:rsid w:val="00C217FB"/>
    <w:rsid w:val="00C21C08"/>
    <w:rsid w:val="00C32C8F"/>
    <w:rsid w:val="00C33FB7"/>
    <w:rsid w:val="00C35564"/>
    <w:rsid w:val="00C37F14"/>
    <w:rsid w:val="00C403E4"/>
    <w:rsid w:val="00C40892"/>
    <w:rsid w:val="00C4164F"/>
    <w:rsid w:val="00C428A9"/>
    <w:rsid w:val="00C42B0E"/>
    <w:rsid w:val="00C4372B"/>
    <w:rsid w:val="00C4399E"/>
    <w:rsid w:val="00C43B2C"/>
    <w:rsid w:val="00C448C3"/>
    <w:rsid w:val="00C4623F"/>
    <w:rsid w:val="00C46DAD"/>
    <w:rsid w:val="00C46EB5"/>
    <w:rsid w:val="00C47BB5"/>
    <w:rsid w:val="00C50B34"/>
    <w:rsid w:val="00C510EA"/>
    <w:rsid w:val="00C52F99"/>
    <w:rsid w:val="00C53A5B"/>
    <w:rsid w:val="00C54129"/>
    <w:rsid w:val="00C552F0"/>
    <w:rsid w:val="00C55815"/>
    <w:rsid w:val="00C57043"/>
    <w:rsid w:val="00C57135"/>
    <w:rsid w:val="00C57FCE"/>
    <w:rsid w:val="00C606EC"/>
    <w:rsid w:val="00C6173A"/>
    <w:rsid w:val="00C62382"/>
    <w:rsid w:val="00C62C75"/>
    <w:rsid w:val="00C62D9D"/>
    <w:rsid w:val="00C62FCB"/>
    <w:rsid w:val="00C63A72"/>
    <w:rsid w:val="00C63DF1"/>
    <w:rsid w:val="00C63EDD"/>
    <w:rsid w:val="00C645DC"/>
    <w:rsid w:val="00C64845"/>
    <w:rsid w:val="00C659BF"/>
    <w:rsid w:val="00C67532"/>
    <w:rsid w:val="00C71CD0"/>
    <w:rsid w:val="00C72143"/>
    <w:rsid w:val="00C733CE"/>
    <w:rsid w:val="00C75269"/>
    <w:rsid w:val="00C75715"/>
    <w:rsid w:val="00C75739"/>
    <w:rsid w:val="00C75CD5"/>
    <w:rsid w:val="00C760CD"/>
    <w:rsid w:val="00C768B2"/>
    <w:rsid w:val="00C77A62"/>
    <w:rsid w:val="00C77AC1"/>
    <w:rsid w:val="00C80053"/>
    <w:rsid w:val="00C80AEA"/>
    <w:rsid w:val="00C816EC"/>
    <w:rsid w:val="00C821A5"/>
    <w:rsid w:val="00C823E1"/>
    <w:rsid w:val="00C82B7A"/>
    <w:rsid w:val="00C83563"/>
    <w:rsid w:val="00C83A2E"/>
    <w:rsid w:val="00C84B1A"/>
    <w:rsid w:val="00C84FA0"/>
    <w:rsid w:val="00C85399"/>
    <w:rsid w:val="00C859AD"/>
    <w:rsid w:val="00C85A15"/>
    <w:rsid w:val="00C85F8D"/>
    <w:rsid w:val="00C866CD"/>
    <w:rsid w:val="00C87524"/>
    <w:rsid w:val="00C90D78"/>
    <w:rsid w:val="00C916AF"/>
    <w:rsid w:val="00C91911"/>
    <w:rsid w:val="00C940E9"/>
    <w:rsid w:val="00C95B6A"/>
    <w:rsid w:val="00C96649"/>
    <w:rsid w:val="00C96F32"/>
    <w:rsid w:val="00C979E6"/>
    <w:rsid w:val="00CA1243"/>
    <w:rsid w:val="00CA1DD6"/>
    <w:rsid w:val="00CA31B3"/>
    <w:rsid w:val="00CA3AB4"/>
    <w:rsid w:val="00CA445F"/>
    <w:rsid w:val="00CA4F25"/>
    <w:rsid w:val="00CA54DF"/>
    <w:rsid w:val="00CA621C"/>
    <w:rsid w:val="00CA7D40"/>
    <w:rsid w:val="00CB190E"/>
    <w:rsid w:val="00CB24B7"/>
    <w:rsid w:val="00CB28F3"/>
    <w:rsid w:val="00CB57B1"/>
    <w:rsid w:val="00CB57D1"/>
    <w:rsid w:val="00CB612B"/>
    <w:rsid w:val="00CB633C"/>
    <w:rsid w:val="00CB71EC"/>
    <w:rsid w:val="00CB7EED"/>
    <w:rsid w:val="00CB7F6F"/>
    <w:rsid w:val="00CC0458"/>
    <w:rsid w:val="00CC2317"/>
    <w:rsid w:val="00CC27DE"/>
    <w:rsid w:val="00CC34C4"/>
    <w:rsid w:val="00CC4038"/>
    <w:rsid w:val="00CC48A2"/>
    <w:rsid w:val="00CC55C0"/>
    <w:rsid w:val="00CC5634"/>
    <w:rsid w:val="00CC6404"/>
    <w:rsid w:val="00CC69E1"/>
    <w:rsid w:val="00CC791E"/>
    <w:rsid w:val="00CD2033"/>
    <w:rsid w:val="00CD27B2"/>
    <w:rsid w:val="00CD2A9C"/>
    <w:rsid w:val="00CD3482"/>
    <w:rsid w:val="00CD58E5"/>
    <w:rsid w:val="00CD5AC2"/>
    <w:rsid w:val="00CD69F9"/>
    <w:rsid w:val="00CD7787"/>
    <w:rsid w:val="00CE056E"/>
    <w:rsid w:val="00CE1F2B"/>
    <w:rsid w:val="00CE3096"/>
    <w:rsid w:val="00CE3570"/>
    <w:rsid w:val="00CE501F"/>
    <w:rsid w:val="00CE503D"/>
    <w:rsid w:val="00CE54E3"/>
    <w:rsid w:val="00CE574F"/>
    <w:rsid w:val="00CE5A72"/>
    <w:rsid w:val="00CE5C10"/>
    <w:rsid w:val="00CE6477"/>
    <w:rsid w:val="00CE6862"/>
    <w:rsid w:val="00CE69AE"/>
    <w:rsid w:val="00CE73B5"/>
    <w:rsid w:val="00CE7969"/>
    <w:rsid w:val="00CE7B05"/>
    <w:rsid w:val="00CF01D8"/>
    <w:rsid w:val="00CF1537"/>
    <w:rsid w:val="00CF39DA"/>
    <w:rsid w:val="00CF6717"/>
    <w:rsid w:val="00CF78EE"/>
    <w:rsid w:val="00D0029C"/>
    <w:rsid w:val="00D0067A"/>
    <w:rsid w:val="00D0068A"/>
    <w:rsid w:val="00D0157F"/>
    <w:rsid w:val="00D058FC"/>
    <w:rsid w:val="00D07D9D"/>
    <w:rsid w:val="00D10479"/>
    <w:rsid w:val="00D10812"/>
    <w:rsid w:val="00D128EE"/>
    <w:rsid w:val="00D129D4"/>
    <w:rsid w:val="00D13CE6"/>
    <w:rsid w:val="00D14C14"/>
    <w:rsid w:val="00D162C3"/>
    <w:rsid w:val="00D17710"/>
    <w:rsid w:val="00D177C1"/>
    <w:rsid w:val="00D21242"/>
    <w:rsid w:val="00D2182C"/>
    <w:rsid w:val="00D222DF"/>
    <w:rsid w:val="00D247D7"/>
    <w:rsid w:val="00D25B26"/>
    <w:rsid w:val="00D262E6"/>
    <w:rsid w:val="00D26752"/>
    <w:rsid w:val="00D27219"/>
    <w:rsid w:val="00D27294"/>
    <w:rsid w:val="00D27FC5"/>
    <w:rsid w:val="00D3000B"/>
    <w:rsid w:val="00D30964"/>
    <w:rsid w:val="00D3318D"/>
    <w:rsid w:val="00D3341E"/>
    <w:rsid w:val="00D33A1B"/>
    <w:rsid w:val="00D353D9"/>
    <w:rsid w:val="00D35EC8"/>
    <w:rsid w:val="00D370CC"/>
    <w:rsid w:val="00D37D12"/>
    <w:rsid w:val="00D41A09"/>
    <w:rsid w:val="00D4200F"/>
    <w:rsid w:val="00D42DCC"/>
    <w:rsid w:val="00D4330D"/>
    <w:rsid w:val="00D435DA"/>
    <w:rsid w:val="00D43F7C"/>
    <w:rsid w:val="00D4402C"/>
    <w:rsid w:val="00D4409C"/>
    <w:rsid w:val="00D44E92"/>
    <w:rsid w:val="00D462E5"/>
    <w:rsid w:val="00D475FC"/>
    <w:rsid w:val="00D50ED3"/>
    <w:rsid w:val="00D51898"/>
    <w:rsid w:val="00D51AF0"/>
    <w:rsid w:val="00D5279E"/>
    <w:rsid w:val="00D52D06"/>
    <w:rsid w:val="00D53F40"/>
    <w:rsid w:val="00D54BA6"/>
    <w:rsid w:val="00D553FC"/>
    <w:rsid w:val="00D55F9A"/>
    <w:rsid w:val="00D56744"/>
    <w:rsid w:val="00D569C8"/>
    <w:rsid w:val="00D56CBC"/>
    <w:rsid w:val="00D5786D"/>
    <w:rsid w:val="00D608C8"/>
    <w:rsid w:val="00D60C54"/>
    <w:rsid w:val="00D62559"/>
    <w:rsid w:val="00D628DD"/>
    <w:rsid w:val="00D62BDD"/>
    <w:rsid w:val="00D62D0E"/>
    <w:rsid w:val="00D64AD9"/>
    <w:rsid w:val="00D65529"/>
    <w:rsid w:val="00D66ABC"/>
    <w:rsid w:val="00D66E50"/>
    <w:rsid w:val="00D704AE"/>
    <w:rsid w:val="00D71A8A"/>
    <w:rsid w:val="00D738F1"/>
    <w:rsid w:val="00D741B1"/>
    <w:rsid w:val="00D74E6D"/>
    <w:rsid w:val="00D7518E"/>
    <w:rsid w:val="00D758D0"/>
    <w:rsid w:val="00D76F25"/>
    <w:rsid w:val="00D77C2E"/>
    <w:rsid w:val="00D81BFE"/>
    <w:rsid w:val="00D81EBA"/>
    <w:rsid w:val="00D8291E"/>
    <w:rsid w:val="00D82BD7"/>
    <w:rsid w:val="00D82C28"/>
    <w:rsid w:val="00D8365C"/>
    <w:rsid w:val="00D837AE"/>
    <w:rsid w:val="00D83A3D"/>
    <w:rsid w:val="00D84C0A"/>
    <w:rsid w:val="00D85309"/>
    <w:rsid w:val="00D854DA"/>
    <w:rsid w:val="00D86C9B"/>
    <w:rsid w:val="00D86E5D"/>
    <w:rsid w:val="00D87630"/>
    <w:rsid w:val="00D90C2D"/>
    <w:rsid w:val="00D95195"/>
    <w:rsid w:val="00D96139"/>
    <w:rsid w:val="00D9627A"/>
    <w:rsid w:val="00D96B59"/>
    <w:rsid w:val="00D97733"/>
    <w:rsid w:val="00DA018D"/>
    <w:rsid w:val="00DA0291"/>
    <w:rsid w:val="00DA13DB"/>
    <w:rsid w:val="00DA1694"/>
    <w:rsid w:val="00DA2742"/>
    <w:rsid w:val="00DA2FB6"/>
    <w:rsid w:val="00DA3429"/>
    <w:rsid w:val="00DA3853"/>
    <w:rsid w:val="00DA3AD4"/>
    <w:rsid w:val="00DA53EA"/>
    <w:rsid w:val="00DB035D"/>
    <w:rsid w:val="00DB2DFE"/>
    <w:rsid w:val="00DB3908"/>
    <w:rsid w:val="00DB3C00"/>
    <w:rsid w:val="00DB431D"/>
    <w:rsid w:val="00DB48B1"/>
    <w:rsid w:val="00DB5FB5"/>
    <w:rsid w:val="00DB660D"/>
    <w:rsid w:val="00DB68C7"/>
    <w:rsid w:val="00DB720B"/>
    <w:rsid w:val="00DB7F20"/>
    <w:rsid w:val="00DB7FC9"/>
    <w:rsid w:val="00DC1943"/>
    <w:rsid w:val="00DC2415"/>
    <w:rsid w:val="00DC3E37"/>
    <w:rsid w:val="00DC4700"/>
    <w:rsid w:val="00DC55AD"/>
    <w:rsid w:val="00DC62EE"/>
    <w:rsid w:val="00DC79B8"/>
    <w:rsid w:val="00DD0D2D"/>
    <w:rsid w:val="00DD14D8"/>
    <w:rsid w:val="00DD32BA"/>
    <w:rsid w:val="00DD5671"/>
    <w:rsid w:val="00DD7B07"/>
    <w:rsid w:val="00DD7E6A"/>
    <w:rsid w:val="00DE0584"/>
    <w:rsid w:val="00DE0814"/>
    <w:rsid w:val="00DE1619"/>
    <w:rsid w:val="00DE2AC6"/>
    <w:rsid w:val="00DE3B2C"/>
    <w:rsid w:val="00DE50B3"/>
    <w:rsid w:val="00DE5EEF"/>
    <w:rsid w:val="00DE6878"/>
    <w:rsid w:val="00DE77F8"/>
    <w:rsid w:val="00DF0136"/>
    <w:rsid w:val="00DF0ABB"/>
    <w:rsid w:val="00DF0D17"/>
    <w:rsid w:val="00DF2EDA"/>
    <w:rsid w:val="00DF4ED7"/>
    <w:rsid w:val="00DF5419"/>
    <w:rsid w:val="00DF5573"/>
    <w:rsid w:val="00DF58CB"/>
    <w:rsid w:val="00DF5D52"/>
    <w:rsid w:val="00DF6ADE"/>
    <w:rsid w:val="00DF7766"/>
    <w:rsid w:val="00DF7839"/>
    <w:rsid w:val="00DF7A8F"/>
    <w:rsid w:val="00DF7D1A"/>
    <w:rsid w:val="00E00DC7"/>
    <w:rsid w:val="00E01061"/>
    <w:rsid w:val="00E0259E"/>
    <w:rsid w:val="00E02A42"/>
    <w:rsid w:val="00E02AA9"/>
    <w:rsid w:val="00E02BD8"/>
    <w:rsid w:val="00E030CE"/>
    <w:rsid w:val="00E03F19"/>
    <w:rsid w:val="00E03FD0"/>
    <w:rsid w:val="00E0537E"/>
    <w:rsid w:val="00E06B57"/>
    <w:rsid w:val="00E06D3E"/>
    <w:rsid w:val="00E109FE"/>
    <w:rsid w:val="00E119E4"/>
    <w:rsid w:val="00E1209B"/>
    <w:rsid w:val="00E128D1"/>
    <w:rsid w:val="00E12CCA"/>
    <w:rsid w:val="00E139EE"/>
    <w:rsid w:val="00E14CD2"/>
    <w:rsid w:val="00E15823"/>
    <w:rsid w:val="00E15B9D"/>
    <w:rsid w:val="00E169D5"/>
    <w:rsid w:val="00E16FE5"/>
    <w:rsid w:val="00E1736F"/>
    <w:rsid w:val="00E177A5"/>
    <w:rsid w:val="00E17AA3"/>
    <w:rsid w:val="00E17B3E"/>
    <w:rsid w:val="00E17C77"/>
    <w:rsid w:val="00E20447"/>
    <w:rsid w:val="00E20776"/>
    <w:rsid w:val="00E20884"/>
    <w:rsid w:val="00E212C0"/>
    <w:rsid w:val="00E24721"/>
    <w:rsid w:val="00E24CEA"/>
    <w:rsid w:val="00E26685"/>
    <w:rsid w:val="00E26FB8"/>
    <w:rsid w:val="00E27034"/>
    <w:rsid w:val="00E30B49"/>
    <w:rsid w:val="00E34004"/>
    <w:rsid w:val="00E340E8"/>
    <w:rsid w:val="00E37B0E"/>
    <w:rsid w:val="00E4105B"/>
    <w:rsid w:val="00E41088"/>
    <w:rsid w:val="00E42A18"/>
    <w:rsid w:val="00E444E3"/>
    <w:rsid w:val="00E453BD"/>
    <w:rsid w:val="00E454BD"/>
    <w:rsid w:val="00E45525"/>
    <w:rsid w:val="00E45A2E"/>
    <w:rsid w:val="00E504C8"/>
    <w:rsid w:val="00E52192"/>
    <w:rsid w:val="00E525B9"/>
    <w:rsid w:val="00E53483"/>
    <w:rsid w:val="00E5398F"/>
    <w:rsid w:val="00E540FB"/>
    <w:rsid w:val="00E543AD"/>
    <w:rsid w:val="00E544E7"/>
    <w:rsid w:val="00E54777"/>
    <w:rsid w:val="00E55231"/>
    <w:rsid w:val="00E5645A"/>
    <w:rsid w:val="00E57323"/>
    <w:rsid w:val="00E57E15"/>
    <w:rsid w:val="00E609C8"/>
    <w:rsid w:val="00E61358"/>
    <w:rsid w:val="00E636A6"/>
    <w:rsid w:val="00E6405C"/>
    <w:rsid w:val="00E64AD4"/>
    <w:rsid w:val="00E6573D"/>
    <w:rsid w:val="00E661E2"/>
    <w:rsid w:val="00E71597"/>
    <w:rsid w:val="00E72341"/>
    <w:rsid w:val="00E744BF"/>
    <w:rsid w:val="00E745A2"/>
    <w:rsid w:val="00E763C6"/>
    <w:rsid w:val="00E778FA"/>
    <w:rsid w:val="00E8216C"/>
    <w:rsid w:val="00E8367C"/>
    <w:rsid w:val="00E850EE"/>
    <w:rsid w:val="00E851AA"/>
    <w:rsid w:val="00E87314"/>
    <w:rsid w:val="00E90721"/>
    <w:rsid w:val="00E90E0A"/>
    <w:rsid w:val="00E90E1B"/>
    <w:rsid w:val="00E91440"/>
    <w:rsid w:val="00E93FAE"/>
    <w:rsid w:val="00E950B2"/>
    <w:rsid w:val="00E95459"/>
    <w:rsid w:val="00E9551B"/>
    <w:rsid w:val="00E95EDF"/>
    <w:rsid w:val="00E97B2A"/>
    <w:rsid w:val="00E97CFA"/>
    <w:rsid w:val="00EA1025"/>
    <w:rsid w:val="00EA167B"/>
    <w:rsid w:val="00EA182A"/>
    <w:rsid w:val="00EA1A02"/>
    <w:rsid w:val="00EA289E"/>
    <w:rsid w:val="00EA3449"/>
    <w:rsid w:val="00EA559D"/>
    <w:rsid w:val="00EA69A9"/>
    <w:rsid w:val="00EA70BB"/>
    <w:rsid w:val="00EA715F"/>
    <w:rsid w:val="00EA7330"/>
    <w:rsid w:val="00EA7485"/>
    <w:rsid w:val="00EA7ECF"/>
    <w:rsid w:val="00EB09CE"/>
    <w:rsid w:val="00EB15B4"/>
    <w:rsid w:val="00EB169B"/>
    <w:rsid w:val="00EB2069"/>
    <w:rsid w:val="00EB3532"/>
    <w:rsid w:val="00EB3FE5"/>
    <w:rsid w:val="00EB5174"/>
    <w:rsid w:val="00EB5496"/>
    <w:rsid w:val="00EB5558"/>
    <w:rsid w:val="00EC099E"/>
    <w:rsid w:val="00EC1229"/>
    <w:rsid w:val="00EC266B"/>
    <w:rsid w:val="00EC4DC3"/>
    <w:rsid w:val="00EC507B"/>
    <w:rsid w:val="00EC5231"/>
    <w:rsid w:val="00EC594B"/>
    <w:rsid w:val="00ED1187"/>
    <w:rsid w:val="00ED1C16"/>
    <w:rsid w:val="00ED1DF3"/>
    <w:rsid w:val="00ED1E95"/>
    <w:rsid w:val="00ED2D5C"/>
    <w:rsid w:val="00ED3AE7"/>
    <w:rsid w:val="00ED3EA3"/>
    <w:rsid w:val="00ED3EDC"/>
    <w:rsid w:val="00ED462A"/>
    <w:rsid w:val="00ED69C4"/>
    <w:rsid w:val="00ED6BF3"/>
    <w:rsid w:val="00ED7078"/>
    <w:rsid w:val="00ED70C3"/>
    <w:rsid w:val="00ED7B48"/>
    <w:rsid w:val="00ED7F76"/>
    <w:rsid w:val="00EE1377"/>
    <w:rsid w:val="00EE1555"/>
    <w:rsid w:val="00EE2B75"/>
    <w:rsid w:val="00EE2BB5"/>
    <w:rsid w:val="00EE2C1E"/>
    <w:rsid w:val="00EE3653"/>
    <w:rsid w:val="00EE3D9F"/>
    <w:rsid w:val="00EE50F9"/>
    <w:rsid w:val="00EE5617"/>
    <w:rsid w:val="00EE65DC"/>
    <w:rsid w:val="00EE6E0F"/>
    <w:rsid w:val="00EE6EC5"/>
    <w:rsid w:val="00EE7638"/>
    <w:rsid w:val="00EE78BF"/>
    <w:rsid w:val="00EE7BDE"/>
    <w:rsid w:val="00EE7D4A"/>
    <w:rsid w:val="00EF08C1"/>
    <w:rsid w:val="00EF0D7B"/>
    <w:rsid w:val="00EF1855"/>
    <w:rsid w:val="00EF1C2A"/>
    <w:rsid w:val="00EF33DC"/>
    <w:rsid w:val="00EF3A60"/>
    <w:rsid w:val="00EF6B3B"/>
    <w:rsid w:val="00EF79D0"/>
    <w:rsid w:val="00F0182E"/>
    <w:rsid w:val="00F0238D"/>
    <w:rsid w:val="00F0259C"/>
    <w:rsid w:val="00F031EE"/>
    <w:rsid w:val="00F0401E"/>
    <w:rsid w:val="00F04402"/>
    <w:rsid w:val="00F0487E"/>
    <w:rsid w:val="00F0527A"/>
    <w:rsid w:val="00F056EF"/>
    <w:rsid w:val="00F063F3"/>
    <w:rsid w:val="00F0712F"/>
    <w:rsid w:val="00F11923"/>
    <w:rsid w:val="00F13167"/>
    <w:rsid w:val="00F139E9"/>
    <w:rsid w:val="00F13BA8"/>
    <w:rsid w:val="00F13FF3"/>
    <w:rsid w:val="00F15093"/>
    <w:rsid w:val="00F154B1"/>
    <w:rsid w:val="00F16D18"/>
    <w:rsid w:val="00F17471"/>
    <w:rsid w:val="00F17A59"/>
    <w:rsid w:val="00F17E76"/>
    <w:rsid w:val="00F2045D"/>
    <w:rsid w:val="00F2073D"/>
    <w:rsid w:val="00F224D1"/>
    <w:rsid w:val="00F23053"/>
    <w:rsid w:val="00F231AD"/>
    <w:rsid w:val="00F23B2A"/>
    <w:rsid w:val="00F24040"/>
    <w:rsid w:val="00F24629"/>
    <w:rsid w:val="00F246B9"/>
    <w:rsid w:val="00F24F0A"/>
    <w:rsid w:val="00F25728"/>
    <w:rsid w:val="00F262CC"/>
    <w:rsid w:val="00F3097B"/>
    <w:rsid w:val="00F3207C"/>
    <w:rsid w:val="00F32C81"/>
    <w:rsid w:val="00F340D4"/>
    <w:rsid w:val="00F344E6"/>
    <w:rsid w:val="00F35F68"/>
    <w:rsid w:val="00F36127"/>
    <w:rsid w:val="00F36720"/>
    <w:rsid w:val="00F36CAE"/>
    <w:rsid w:val="00F37365"/>
    <w:rsid w:val="00F37BB6"/>
    <w:rsid w:val="00F37E61"/>
    <w:rsid w:val="00F40AD8"/>
    <w:rsid w:val="00F40CB0"/>
    <w:rsid w:val="00F40E6D"/>
    <w:rsid w:val="00F423F4"/>
    <w:rsid w:val="00F42810"/>
    <w:rsid w:val="00F43666"/>
    <w:rsid w:val="00F44112"/>
    <w:rsid w:val="00F44AB0"/>
    <w:rsid w:val="00F44D7E"/>
    <w:rsid w:val="00F45117"/>
    <w:rsid w:val="00F453EA"/>
    <w:rsid w:val="00F45FBC"/>
    <w:rsid w:val="00F46E2A"/>
    <w:rsid w:val="00F47D7A"/>
    <w:rsid w:val="00F50497"/>
    <w:rsid w:val="00F50A9F"/>
    <w:rsid w:val="00F51D44"/>
    <w:rsid w:val="00F54E90"/>
    <w:rsid w:val="00F568C2"/>
    <w:rsid w:val="00F56B78"/>
    <w:rsid w:val="00F576E8"/>
    <w:rsid w:val="00F57FD2"/>
    <w:rsid w:val="00F60A82"/>
    <w:rsid w:val="00F60C93"/>
    <w:rsid w:val="00F60CA2"/>
    <w:rsid w:val="00F612C1"/>
    <w:rsid w:val="00F61A89"/>
    <w:rsid w:val="00F61B82"/>
    <w:rsid w:val="00F63BB5"/>
    <w:rsid w:val="00F63C0A"/>
    <w:rsid w:val="00F63D20"/>
    <w:rsid w:val="00F647EB"/>
    <w:rsid w:val="00F64AA1"/>
    <w:rsid w:val="00F64D50"/>
    <w:rsid w:val="00F65221"/>
    <w:rsid w:val="00F65F36"/>
    <w:rsid w:val="00F65F85"/>
    <w:rsid w:val="00F664D8"/>
    <w:rsid w:val="00F66513"/>
    <w:rsid w:val="00F673E8"/>
    <w:rsid w:val="00F67F61"/>
    <w:rsid w:val="00F7120A"/>
    <w:rsid w:val="00F7144E"/>
    <w:rsid w:val="00F72157"/>
    <w:rsid w:val="00F7232E"/>
    <w:rsid w:val="00F723A3"/>
    <w:rsid w:val="00F72488"/>
    <w:rsid w:val="00F727BA"/>
    <w:rsid w:val="00F7317F"/>
    <w:rsid w:val="00F735F8"/>
    <w:rsid w:val="00F73BDD"/>
    <w:rsid w:val="00F74815"/>
    <w:rsid w:val="00F74D35"/>
    <w:rsid w:val="00F75A56"/>
    <w:rsid w:val="00F778F9"/>
    <w:rsid w:val="00F77A1F"/>
    <w:rsid w:val="00F80E40"/>
    <w:rsid w:val="00F81D3B"/>
    <w:rsid w:val="00F81E7B"/>
    <w:rsid w:val="00F83FD9"/>
    <w:rsid w:val="00F84C09"/>
    <w:rsid w:val="00F84F6C"/>
    <w:rsid w:val="00F856CA"/>
    <w:rsid w:val="00F856E1"/>
    <w:rsid w:val="00F85DD8"/>
    <w:rsid w:val="00F86EA9"/>
    <w:rsid w:val="00F86EE2"/>
    <w:rsid w:val="00F87158"/>
    <w:rsid w:val="00F90037"/>
    <w:rsid w:val="00F93017"/>
    <w:rsid w:val="00F94952"/>
    <w:rsid w:val="00F95588"/>
    <w:rsid w:val="00F9675F"/>
    <w:rsid w:val="00F9720C"/>
    <w:rsid w:val="00F97382"/>
    <w:rsid w:val="00F97B96"/>
    <w:rsid w:val="00F97F92"/>
    <w:rsid w:val="00FA0896"/>
    <w:rsid w:val="00FA16F5"/>
    <w:rsid w:val="00FA1C64"/>
    <w:rsid w:val="00FA2165"/>
    <w:rsid w:val="00FA2C65"/>
    <w:rsid w:val="00FA2C6B"/>
    <w:rsid w:val="00FA3518"/>
    <w:rsid w:val="00FA4D41"/>
    <w:rsid w:val="00FA63CA"/>
    <w:rsid w:val="00FB1353"/>
    <w:rsid w:val="00FB2B7A"/>
    <w:rsid w:val="00FB3706"/>
    <w:rsid w:val="00FB7082"/>
    <w:rsid w:val="00FB7778"/>
    <w:rsid w:val="00FC101F"/>
    <w:rsid w:val="00FC1D31"/>
    <w:rsid w:val="00FC1FC2"/>
    <w:rsid w:val="00FC23D1"/>
    <w:rsid w:val="00FC353A"/>
    <w:rsid w:val="00FC3CE2"/>
    <w:rsid w:val="00FC5AC8"/>
    <w:rsid w:val="00FC6E4C"/>
    <w:rsid w:val="00FC7002"/>
    <w:rsid w:val="00FC75BB"/>
    <w:rsid w:val="00FC77AE"/>
    <w:rsid w:val="00FD05BC"/>
    <w:rsid w:val="00FD115F"/>
    <w:rsid w:val="00FD1ED3"/>
    <w:rsid w:val="00FD234D"/>
    <w:rsid w:val="00FD2CB7"/>
    <w:rsid w:val="00FD2F15"/>
    <w:rsid w:val="00FD3BBC"/>
    <w:rsid w:val="00FD3EF3"/>
    <w:rsid w:val="00FD412A"/>
    <w:rsid w:val="00FD5803"/>
    <w:rsid w:val="00FD63DC"/>
    <w:rsid w:val="00FD7D11"/>
    <w:rsid w:val="00FD7EF7"/>
    <w:rsid w:val="00FE1270"/>
    <w:rsid w:val="00FE219D"/>
    <w:rsid w:val="00FE26C5"/>
    <w:rsid w:val="00FE3595"/>
    <w:rsid w:val="00FE61A7"/>
    <w:rsid w:val="00FE6940"/>
    <w:rsid w:val="00FE7B6C"/>
    <w:rsid w:val="00FF064D"/>
    <w:rsid w:val="00FF2D7B"/>
    <w:rsid w:val="00FF3E08"/>
    <w:rsid w:val="00FF457E"/>
    <w:rsid w:val="00FF4B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898C35"/>
  <w15:docId w15:val="{31F076D8-8E06-4F33-A5F3-8EC16B532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rsid w:val="000A55CB"/>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9C505E"/>
    <w:pPr>
      <w:keepNext/>
      <w:outlineLvl w:val="1"/>
    </w:pPr>
    <w:rPr>
      <w:b/>
      <w:bCs/>
      <w:i/>
      <w:iCs/>
      <w:sz w:val="22"/>
    </w:rPr>
  </w:style>
  <w:style w:type="paragraph" w:styleId="Kop3">
    <w:name w:val="heading 3"/>
    <w:basedOn w:val="Standaard"/>
    <w:next w:val="Standaard"/>
    <w:qFormat/>
    <w:rsid w:val="00614A1E"/>
    <w:pPr>
      <w:keepNext/>
      <w:spacing w:before="240" w:after="60"/>
      <w:outlineLvl w:val="2"/>
    </w:pPr>
    <w:rPr>
      <w:rFonts w:ascii="Arial" w:hAnsi="Arial" w:cs="Arial"/>
      <w:b/>
      <w:bCs/>
      <w:sz w:val="26"/>
      <w:szCs w:val="26"/>
    </w:rPr>
  </w:style>
  <w:style w:type="paragraph" w:styleId="Kop5">
    <w:name w:val="heading 5"/>
    <w:basedOn w:val="Standaard"/>
    <w:next w:val="Standaard"/>
    <w:qFormat/>
    <w:rsid w:val="009C505E"/>
    <w:pPr>
      <w:keepNext/>
      <w:tabs>
        <w:tab w:val="left" w:pos="1831"/>
      </w:tabs>
      <w:ind w:firstLine="2551"/>
      <w:jc w:val="center"/>
      <w:outlineLvl w:val="4"/>
    </w:pPr>
    <w:rPr>
      <w:b/>
      <w:bCs/>
      <w:i/>
      <w:i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9C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rsid w:val="009C505E"/>
    <w:rPr>
      <w:i/>
      <w:sz w:val="22"/>
    </w:rPr>
  </w:style>
  <w:style w:type="paragraph" w:styleId="Plattetekst2">
    <w:name w:val="Body Text 2"/>
    <w:basedOn w:val="Standaard"/>
    <w:rsid w:val="009C505E"/>
    <w:rPr>
      <w:sz w:val="22"/>
    </w:rPr>
  </w:style>
  <w:style w:type="paragraph" w:styleId="Voettekst">
    <w:name w:val="footer"/>
    <w:basedOn w:val="Standaard"/>
    <w:rsid w:val="00A35E1A"/>
    <w:pPr>
      <w:tabs>
        <w:tab w:val="center" w:pos="4536"/>
        <w:tab w:val="right" w:pos="9072"/>
      </w:tabs>
    </w:pPr>
    <w:rPr>
      <w:bCs/>
      <w:sz w:val="22"/>
      <w:szCs w:val="20"/>
    </w:rPr>
  </w:style>
  <w:style w:type="paragraph" w:styleId="Koptekst">
    <w:name w:val="header"/>
    <w:basedOn w:val="Standaard"/>
    <w:link w:val="KoptekstChar"/>
    <w:rsid w:val="005E2F44"/>
    <w:pPr>
      <w:tabs>
        <w:tab w:val="center" w:pos="4153"/>
        <w:tab w:val="right" w:pos="8306"/>
      </w:tabs>
    </w:pPr>
  </w:style>
  <w:style w:type="character" w:styleId="Paginanummer">
    <w:name w:val="page number"/>
    <w:basedOn w:val="Standaardalinea-lettertype"/>
    <w:rsid w:val="005E2F44"/>
  </w:style>
  <w:style w:type="paragraph" w:customStyle="1" w:styleId="StandaardTimesNewRoman">
    <w:name w:val="Standaard + Times New Roman"/>
    <w:aliases w:val="11 pt"/>
    <w:basedOn w:val="Standaard"/>
    <w:rsid w:val="007E4D4A"/>
    <w:rPr>
      <w:sz w:val="22"/>
      <w:szCs w:val="20"/>
    </w:rPr>
  </w:style>
  <w:style w:type="table" w:styleId="3D-effectenvoortabel1">
    <w:name w:val="Table 3D effects 1"/>
    <w:basedOn w:val="Standaardtabel"/>
    <w:rsid w:val="003A499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ntekst">
    <w:name w:val="Balloon Text"/>
    <w:basedOn w:val="Standaard"/>
    <w:semiHidden/>
    <w:rsid w:val="00F37365"/>
    <w:rPr>
      <w:rFonts w:ascii="Tahoma" w:hAnsi="Tahoma" w:cs="Tahoma"/>
      <w:sz w:val="16"/>
      <w:szCs w:val="16"/>
    </w:rPr>
  </w:style>
  <w:style w:type="character" w:customStyle="1" w:styleId="KoptekstChar">
    <w:name w:val="Koptekst Char"/>
    <w:link w:val="Koptekst"/>
    <w:rsid w:val="00502C1D"/>
    <w:rPr>
      <w:sz w:val="24"/>
      <w:szCs w:val="24"/>
    </w:rPr>
  </w:style>
  <w:style w:type="paragraph" w:styleId="Lijstalinea">
    <w:name w:val="List Paragraph"/>
    <w:basedOn w:val="Standaard"/>
    <w:uiPriority w:val="34"/>
    <w:qFormat/>
    <w:rsid w:val="00F3097B"/>
    <w:pPr>
      <w:ind w:left="720"/>
      <w:contextualSpacing/>
    </w:pPr>
    <w:rPr>
      <w:rFonts w:ascii="Calibri" w:hAnsi="Calibri"/>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769932">
      <w:bodyDiv w:val="1"/>
      <w:marLeft w:val="0"/>
      <w:marRight w:val="0"/>
      <w:marTop w:val="0"/>
      <w:marBottom w:val="0"/>
      <w:divBdr>
        <w:top w:val="none" w:sz="0" w:space="0" w:color="auto"/>
        <w:left w:val="none" w:sz="0" w:space="0" w:color="auto"/>
        <w:bottom w:val="none" w:sz="0" w:space="0" w:color="auto"/>
        <w:right w:val="none" w:sz="0" w:space="0" w:color="auto"/>
      </w:divBdr>
    </w:div>
    <w:div w:id="188613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33977-21CC-48FF-84F2-C699081A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D6A4A37A.dotm</Template>
  <TotalTime>2</TotalTime>
  <Pages>3</Pages>
  <Words>942</Words>
  <Characters>4617</Characters>
  <Application>Microsoft Office Word</Application>
  <DocSecurity>0</DocSecurity>
  <Lines>659</Lines>
  <Paragraphs>463</Paragraphs>
  <ScaleCrop>false</ScaleCrop>
  <HeadingPairs>
    <vt:vector size="2" baseType="variant">
      <vt:variant>
        <vt:lpstr>Titel</vt:lpstr>
      </vt:variant>
      <vt:variant>
        <vt:i4>1</vt:i4>
      </vt:variant>
    </vt:vector>
  </HeadingPairs>
  <TitlesOfParts>
    <vt:vector size="1" baseType="lpstr">
      <vt:lpstr>Openbare besluitenlijst CDH-vergaderingen d</vt:lpstr>
    </vt:vector>
  </TitlesOfParts>
  <Company>Waterschap Rivierenland</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besluitenlijst CDH-vergaderingen d</dc:title>
  <dc:creator>ek</dc:creator>
  <cp:lastModifiedBy>Peterse, Henk</cp:lastModifiedBy>
  <cp:revision>3</cp:revision>
  <cp:lastPrinted>2018-11-01T09:32:00Z</cp:lastPrinted>
  <dcterms:created xsi:type="dcterms:W3CDTF">2019-07-22T11:05:00Z</dcterms:created>
  <dcterms:modified xsi:type="dcterms:W3CDTF">2019-07-23T07:21:00Z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